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6CF06" w14:textId="77777777" w:rsidR="008063D7" w:rsidRPr="00C508AC" w:rsidRDefault="008063D7" w:rsidP="00C508AC">
      <w:pPr>
        <w:pStyle w:val="Default"/>
        <w:jc w:val="center"/>
        <w:rPr>
          <w:u w:val="single"/>
        </w:rPr>
      </w:pPr>
      <w:bookmarkStart w:id="0" w:name="_GoBack"/>
      <w:bookmarkEnd w:id="0"/>
    </w:p>
    <w:p w14:paraId="45ADBE23" w14:textId="1F8C0700" w:rsidR="009A7CC2" w:rsidRPr="00C508AC" w:rsidRDefault="008063D7" w:rsidP="00C508AC">
      <w:pPr>
        <w:spacing w:line="360" w:lineRule="auto"/>
        <w:jc w:val="center"/>
        <w:rPr>
          <w:rFonts w:ascii="Calibri" w:hAnsi="Calibri" w:cs="Calibri"/>
          <w:b/>
          <w:bCs/>
          <w:sz w:val="24"/>
          <w:szCs w:val="24"/>
          <w:u w:val="single"/>
        </w:rPr>
      </w:pPr>
      <w:r w:rsidRPr="00C508AC">
        <w:rPr>
          <w:rFonts w:ascii="Calibri" w:hAnsi="Calibri" w:cs="Calibri"/>
          <w:b/>
          <w:bCs/>
          <w:sz w:val="24"/>
          <w:szCs w:val="24"/>
          <w:u w:val="single"/>
        </w:rPr>
        <w:t>The impact of chemotherapy dose intensity on survival in Teenage and Young Adult Cancer Patients</w:t>
      </w:r>
      <w:r w:rsidR="00525133">
        <w:rPr>
          <w:rFonts w:ascii="Calibri" w:hAnsi="Calibri" w:cs="Calibri"/>
          <w:b/>
          <w:bCs/>
          <w:sz w:val="24"/>
          <w:szCs w:val="24"/>
          <w:u w:val="single"/>
        </w:rPr>
        <w:t xml:space="preserve">.  </w:t>
      </w:r>
      <w:r w:rsidRPr="00C508AC">
        <w:rPr>
          <w:rFonts w:ascii="Calibri" w:hAnsi="Calibri" w:cs="Calibri"/>
          <w:b/>
          <w:bCs/>
          <w:sz w:val="24"/>
          <w:szCs w:val="24"/>
          <w:u w:val="single"/>
        </w:rPr>
        <w:t xml:space="preserve">Privacy </w:t>
      </w:r>
      <w:r w:rsidR="00525133">
        <w:rPr>
          <w:rFonts w:ascii="Calibri" w:hAnsi="Calibri" w:cs="Calibri"/>
          <w:b/>
          <w:bCs/>
          <w:sz w:val="24"/>
          <w:szCs w:val="24"/>
          <w:u w:val="single"/>
        </w:rPr>
        <w:t>Statement</w:t>
      </w:r>
      <w:r w:rsidRPr="00C508AC">
        <w:rPr>
          <w:rFonts w:ascii="Calibri" w:hAnsi="Calibri" w:cs="Calibri"/>
          <w:b/>
          <w:bCs/>
          <w:sz w:val="24"/>
          <w:szCs w:val="24"/>
          <w:u w:val="single"/>
        </w:rPr>
        <w:t xml:space="preserve"> and Data Opt-</w:t>
      </w:r>
      <w:r w:rsidR="00525133">
        <w:rPr>
          <w:rFonts w:ascii="Calibri" w:hAnsi="Calibri" w:cs="Calibri"/>
          <w:b/>
          <w:bCs/>
          <w:sz w:val="24"/>
          <w:szCs w:val="24"/>
          <w:u w:val="single"/>
        </w:rPr>
        <w:t>O</w:t>
      </w:r>
      <w:r w:rsidRPr="00C508AC">
        <w:rPr>
          <w:rFonts w:ascii="Calibri" w:hAnsi="Calibri" w:cs="Calibri"/>
          <w:b/>
          <w:bCs/>
          <w:sz w:val="24"/>
          <w:szCs w:val="24"/>
          <w:u w:val="single"/>
        </w:rPr>
        <w:t>ut policy.</w:t>
      </w:r>
    </w:p>
    <w:p w14:paraId="2652CB90" w14:textId="77777777" w:rsidR="009A7CC2" w:rsidRPr="00C508AC" w:rsidRDefault="009A7CC2" w:rsidP="00C508AC">
      <w:pPr>
        <w:spacing w:line="360" w:lineRule="auto"/>
        <w:rPr>
          <w:rFonts w:ascii="Calibri" w:hAnsi="Calibri" w:cs="Calibri"/>
          <w:sz w:val="24"/>
          <w:szCs w:val="24"/>
        </w:rPr>
      </w:pPr>
    </w:p>
    <w:p w14:paraId="392603C3" w14:textId="75153379" w:rsidR="009A7CC2" w:rsidRPr="00C508AC" w:rsidRDefault="009A7CC2" w:rsidP="00C508AC">
      <w:pPr>
        <w:spacing w:line="360" w:lineRule="auto"/>
        <w:rPr>
          <w:rFonts w:ascii="Calibri" w:hAnsi="Calibri" w:cs="Calibri"/>
          <w:sz w:val="24"/>
          <w:szCs w:val="24"/>
        </w:rPr>
      </w:pPr>
      <w:r w:rsidRPr="00C508AC">
        <w:rPr>
          <w:rFonts w:ascii="Calibri" w:hAnsi="Calibri" w:cs="Calibri"/>
          <w:sz w:val="24"/>
          <w:szCs w:val="24"/>
        </w:rPr>
        <w:t>This statement explains how we use the personal information we have obtained for use in this research project.</w:t>
      </w:r>
    </w:p>
    <w:p w14:paraId="2E5B6AB2" w14:textId="77777777" w:rsidR="00785B28" w:rsidRPr="00785B28" w:rsidRDefault="00785B28" w:rsidP="00785B28">
      <w:pPr>
        <w:spacing w:line="360" w:lineRule="auto"/>
        <w:rPr>
          <w:rFonts w:ascii="Calibri" w:hAnsi="Calibri" w:cs="Calibri"/>
          <w:b/>
          <w:bCs/>
          <w:i/>
          <w:iCs/>
          <w:sz w:val="24"/>
          <w:szCs w:val="24"/>
        </w:rPr>
      </w:pPr>
      <w:r w:rsidRPr="00785B28">
        <w:rPr>
          <w:rFonts w:ascii="Calibri" w:hAnsi="Calibri" w:cs="Calibri"/>
          <w:b/>
          <w:bCs/>
          <w:i/>
          <w:iCs/>
          <w:sz w:val="24"/>
          <w:szCs w:val="24"/>
        </w:rPr>
        <w:t>What data is being used?</w:t>
      </w:r>
    </w:p>
    <w:p w14:paraId="4E87D89F" w14:textId="1DFFC049" w:rsidR="00785B28" w:rsidRPr="00A64FEE" w:rsidRDefault="00785B28" w:rsidP="00785B28">
      <w:pPr>
        <w:spacing w:line="360" w:lineRule="auto"/>
        <w:rPr>
          <w:rFonts w:ascii="Calibri" w:hAnsi="Calibri" w:cs="Calibri"/>
          <w:sz w:val="24"/>
          <w:szCs w:val="24"/>
        </w:rPr>
      </w:pPr>
      <w:r w:rsidRPr="00A64FEE">
        <w:rPr>
          <w:rFonts w:ascii="Calibri" w:hAnsi="Calibri" w:cs="Calibri"/>
          <w:sz w:val="24"/>
          <w:szCs w:val="24"/>
        </w:rPr>
        <w:t>The data items</w:t>
      </w:r>
      <w:r w:rsidR="00583155">
        <w:rPr>
          <w:rFonts w:ascii="Calibri" w:hAnsi="Calibri" w:cs="Calibri"/>
          <w:sz w:val="24"/>
          <w:szCs w:val="24"/>
        </w:rPr>
        <w:t xml:space="preserve"> being used in this research project</w:t>
      </w:r>
      <w:r w:rsidRPr="00A64FEE">
        <w:rPr>
          <w:rFonts w:ascii="Calibri" w:hAnsi="Calibri" w:cs="Calibri"/>
          <w:sz w:val="24"/>
          <w:szCs w:val="24"/>
        </w:rPr>
        <w:t xml:space="preserve"> relate to details of an individual’s cancer, the treatment that they had received and whether or not the patient </w:t>
      </w:r>
      <w:r w:rsidR="00583155">
        <w:rPr>
          <w:rFonts w:ascii="Calibri" w:hAnsi="Calibri" w:cs="Calibri"/>
          <w:sz w:val="24"/>
          <w:szCs w:val="24"/>
        </w:rPr>
        <w:t>was</w:t>
      </w:r>
      <w:r w:rsidRPr="00A64FEE">
        <w:rPr>
          <w:rFonts w:ascii="Calibri" w:hAnsi="Calibri" w:cs="Calibri"/>
          <w:sz w:val="24"/>
          <w:szCs w:val="24"/>
        </w:rPr>
        <w:t xml:space="preserve"> still alive</w:t>
      </w:r>
      <w:r w:rsidR="00583155">
        <w:rPr>
          <w:rFonts w:ascii="Calibri" w:hAnsi="Calibri" w:cs="Calibri"/>
          <w:sz w:val="24"/>
          <w:szCs w:val="24"/>
        </w:rPr>
        <w:t xml:space="preserve"> at the time of the request</w:t>
      </w:r>
      <w:r w:rsidRPr="00A64FEE">
        <w:rPr>
          <w:rFonts w:ascii="Calibri" w:hAnsi="Calibri" w:cs="Calibri"/>
          <w:sz w:val="24"/>
          <w:szCs w:val="24"/>
        </w:rPr>
        <w:t>.   The data is non-identifiable patient data which means that no personal identifiers are held by the research team.</w:t>
      </w:r>
    </w:p>
    <w:p w14:paraId="4C8E33B0" w14:textId="77777777" w:rsidR="00785B28" w:rsidRPr="00785B28" w:rsidRDefault="00785B28" w:rsidP="00785B28">
      <w:pPr>
        <w:spacing w:line="360" w:lineRule="auto"/>
        <w:rPr>
          <w:rFonts w:ascii="Calibri" w:hAnsi="Calibri" w:cs="Calibri"/>
          <w:b/>
          <w:bCs/>
          <w:i/>
          <w:iCs/>
          <w:sz w:val="24"/>
          <w:szCs w:val="24"/>
        </w:rPr>
      </w:pPr>
      <w:r w:rsidRPr="00785B28">
        <w:rPr>
          <w:rFonts w:ascii="Calibri" w:hAnsi="Calibri" w:cs="Calibri"/>
          <w:b/>
          <w:bCs/>
          <w:i/>
          <w:iCs/>
          <w:sz w:val="24"/>
          <w:szCs w:val="24"/>
        </w:rPr>
        <w:t>Where did the data come from?</w:t>
      </w:r>
    </w:p>
    <w:p w14:paraId="5A468B22" w14:textId="16D678F2" w:rsidR="00785B28" w:rsidRPr="00A64FEE" w:rsidRDefault="00785B28" w:rsidP="00785B28">
      <w:pPr>
        <w:spacing w:line="360" w:lineRule="auto"/>
        <w:rPr>
          <w:rFonts w:ascii="Calibri" w:hAnsi="Calibri" w:cs="Calibri"/>
          <w:sz w:val="24"/>
          <w:szCs w:val="24"/>
        </w:rPr>
      </w:pPr>
      <w:r w:rsidRPr="00A64FEE">
        <w:rPr>
          <w:rFonts w:ascii="Calibri" w:hAnsi="Calibri" w:cs="Calibri"/>
          <w:sz w:val="24"/>
          <w:szCs w:val="24"/>
        </w:rPr>
        <w:t>The data was originally received from Public Health England via the Office for Data Release but is now under the control of NHS digital</w:t>
      </w:r>
      <w:r w:rsidR="003D3F3B">
        <w:rPr>
          <w:rFonts w:ascii="Calibri" w:hAnsi="Calibri" w:cs="Calibri"/>
          <w:sz w:val="24"/>
          <w:szCs w:val="24"/>
        </w:rPr>
        <w:t>.  We store the data securely at the University of Leeds in order to analyse it for this project.</w:t>
      </w:r>
      <w:r w:rsidR="003D3F3B" w:rsidRPr="003D3F3B">
        <w:rPr>
          <w:rFonts w:ascii="Calibri" w:hAnsi="Calibri" w:cs="Calibri"/>
          <w:sz w:val="24"/>
          <w:szCs w:val="24"/>
        </w:rPr>
        <w:t xml:space="preserve"> </w:t>
      </w:r>
    </w:p>
    <w:p w14:paraId="6DD71F86" w14:textId="255C200E" w:rsidR="009A7CC2" w:rsidRPr="00525133" w:rsidRDefault="009A7CC2" w:rsidP="00C508AC">
      <w:pPr>
        <w:spacing w:line="360" w:lineRule="auto"/>
        <w:rPr>
          <w:rFonts w:ascii="Calibri" w:hAnsi="Calibri" w:cs="Calibri"/>
          <w:b/>
          <w:bCs/>
          <w:i/>
          <w:iCs/>
          <w:sz w:val="24"/>
          <w:szCs w:val="24"/>
        </w:rPr>
      </w:pPr>
      <w:r w:rsidRPr="00525133">
        <w:rPr>
          <w:rFonts w:ascii="Calibri" w:hAnsi="Calibri" w:cs="Calibri"/>
          <w:b/>
          <w:bCs/>
          <w:i/>
          <w:iCs/>
          <w:sz w:val="24"/>
          <w:szCs w:val="24"/>
        </w:rPr>
        <w:t>What is the legal basis for</w:t>
      </w:r>
      <w:r w:rsidR="00525133">
        <w:rPr>
          <w:rFonts w:ascii="Calibri" w:hAnsi="Calibri" w:cs="Calibri"/>
          <w:b/>
          <w:bCs/>
          <w:i/>
          <w:iCs/>
          <w:sz w:val="24"/>
          <w:szCs w:val="24"/>
        </w:rPr>
        <w:t xml:space="preserve"> using and storing </w:t>
      </w:r>
      <w:r w:rsidRPr="00525133">
        <w:rPr>
          <w:rFonts w:ascii="Calibri" w:hAnsi="Calibri" w:cs="Calibri"/>
          <w:b/>
          <w:bCs/>
          <w:i/>
          <w:iCs/>
          <w:sz w:val="24"/>
          <w:szCs w:val="24"/>
        </w:rPr>
        <w:t>this information?</w:t>
      </w:r>
    </w:p>
    <w:p w14:paraId="523666BC" w14:textId="77777777" w:rsidR="004B3BD1" w:rsidRDefault="009A7CC2" w:rsidP="00C508AC">
      <w:pPr>
        <w:spacing w:line="360" w:lineRule="auto"/>
        <w:rPr>
          <w:rFonts w:ascii="Calibri" w:hAnsi="Calibri" w:cs="Calibri"/>
          <w:sz w:val="24"/>
          <w:szCs w:val="24"/>
        </w:rPr>
      </w:pPr>
      <w:r w:rsidRPr="00C508AC">
        <w:rPr>
          <w:rFonts w:ascii="Calibri" w:hAnsi="Calibri" w:cs="Calibri"/>
          <w:sz w:val="24"/>
          <w:szCs w:val="24"/>
        </w:rPr>
        <w:lastRenderedPageBreak/>
        <w:t>As set out under the General Data Protection Regulation (GDPR), our lawful basis for processing your data under Article 6(e) and special category data under Article 9(2)(j) is “Public Task”. This means the processing of your/ your child’s data is necessary for us to perform a task in the public interest. This task has a clear basis in law in terms of relating to cancer registration.</w:t>
      </w:r>
      <w:r w:rsidRPr="00C508AC">
        <w:rPr>
          <w:rFonts w:ascii="Calibri" w:hAnsi="Calibri" w:cs="Calibri"/>
          <w:sz w:val="24"/>
          <w:szCs w:val="24"/>
        </w:rPr>
        <w:cr/>
      </w:r>
    </w:p>
    <w:p w14:paraId="0F6BF4B2" w14:textId="08A4624F" w:rsidR="00D15835" w:rsidRPr="00C508AC" w:rsidRDefault="009A7CC2" w:rsidP="00C508AC">
      <w:pPr>
        <w:spacing w:line="360" w:lineRule="auto"/>
        <w:rPr>
          <w:rFonts w:ascii="Calibri" w:hAnsi="Calibri" w:cs="Calibri"/>
          <w:sz w:val="24"/>
          <w:szCs w:val="24"/>
        </w:rPr>
      </w:pPr>
      <w:r w:rsidRPr="00C508AC">
        <w:rPr>
          <w:rFonts w:ascii="Calibri" w:hAnsi="Calibri" w:cs="Calibri"/>
          <w:sz w:val="24"/>
          <w:szCs w:val="24"/>
        </w:rPr>
        <w:t xml:space="preserve">Furthermore, ethical approval for this project has been granted by the </w:t>
      </w:r>
      <w:r w:rsidR="00601F3E" w:rsidRPr="00C508AC">
        <w:rPr>
          <w:rFonts w:ascii="Calibri" w:hAnsi="Calibri" w:cs="Calibri"/>
          <w:sz w:val="24"/>
          <w:szCs w:val="24"/>
        </w:rPr>
        <w:t>Yorkshire &amp; The Humber - Bradford Leeds Research Ethics Committee (reference 19/YH/0121).</w:t>
      </w:r>
    </w:p>
    <w:p w14:paraId="73DA893F" w14:textId="77777777" w:rsidR="004D3974" w:rsidRDefault="004D3974" w:rsidP="00C508AC">
      <w:pPr>
        <w:spacing w:line="360" w:lineRule="auto"/>
        <w:rPr>
          <w:rFonts w:ascii="Calibri" w:hAnsi="Calibri" w:cs="Calibri"/>
          <w:b/>
          <w:bCs/>
          <w:i/>
          <w:iCs/>
          <w:sz w:val="24"/>
          <w:szCs w:val="24"/>
        </w:rPr>
      </w:pPr>
    </w:p>
    <w:p w14:paraId="2EEAC3B2" w14:textId="7A9CFE73" w:rsidR="00D15835" w:rsidRPr="004D3974" w:rsidRDefault="00D15835" w:rsidP="00C508AC">
      <w:pPr>
        <w:spacing w:line="360" w:lineRule="auto"/>
        <w:rPr>
          <w:rFonts w:ascii="Calibri" w:hAnsi="Calibri" w:cs="Calibri"/>
          <w:b/>
          <w:bCs/>
          <w:i/>
          <w:iCs/>
          <w:sz w:val="24"/>
          <w:szCs w:val="24"/>
        </w:rPr>
      </w:pPr>
      <w:r w:rsidRPr="004D3974">
        <w:rPr>
          <w:rFonts w:ascii="Calibri" w:hAnsi="Calibri" w:cs="Calibri"/>
          <w:b/>
          <w:bCs/>
          <w:i/>
          <w:iCs/>
          <w:sz w:val="24"/>
          <w:szCs w:val="24"/>
        </w:rPr>
        <w:t>What is the d</w:t>
      </w:r>
      <w:r w:rsidR="00715E95" w:rsidRPr="004D3974">
        <w:rPr>
          <w:rFonts w:ascii="Calibri" w:hAnsi="Calibri" w:cs="Calibri"/>
          <w:b/>
          <w:bCs/>
          <w:i/>
          <w:iCs/>
          <w:sz w:val="24"/>
          <w:szCs w:val="24"/>
        </w:rPr>
        <w:t>ata being used for?</w:t>
      </w:r>
    </w:p>
    <w:p w14:paraId="4687987D" w14:textId="1BC04895" w:rsidR="00715E95" w:rsidRPr="00C508AC" w:rsidRDefault="00715E95" w:rsidP="00C508AC">
      <w:pPr>
        <w:spacing w:line="360" w:lineRule="auto"/>
        <w:rPr>
          <w:rFonts w:ascii="Calibri" w:hAnsi="Calibri" w:cs="Calibri"/>
          <w:sz w:val="24"/>
          <w:szCs w:val="24"/>
        </w:rPr>
      </w:pPr>
      <w:r w:rsidRPr="00C508AC">
        <w:rPr>
          <w:rFonts w:ascii="Calibri" w:hAnsi="Calibri" w:cs="Calibri"/>
          <w:sz w:val="24"/>
          <w:szCs w:val="24"/>
        </w:rPr>
        <w:t xml:space="preserve">The purpose of this research is to investigate whether the amount of chemotherapy received by TYA cancer patients and over what time, </w:t>
      </w:r>
      <w:r w:rsidR="0020708A" w:rsidRPr="00C508AC">
        <w:rPr>
          <w:rFonts w:ascii="Calibri" w:hAnsi="Calibri" w:cs="Calibri"/>
          <w:sz w:val="24"/>
          <w:szCs w:val="24"/>
        </w:rPr>
        <w:t>effects</w:t>
      </w:r>
      <w:r w:rsidRPr="00C508AC">
        <w:rPr>
          <w:rFonts w:ascii="Calibri" w:hAnsi="Calibri" w:cs="Calibri"/>
          <w:sz w:val="24"/>
          <w:szCs w:val="24"/>
        </w:rPr>
        <w:t xml:space="preserve"> the</w:t>
      </w:r>
      <w:r w:rsidR="0020708A" w:rsidRPr="00C508AC">
        <w:rPr>
          <w:rFonts w:ascii="Calibri" w:hAnsi="Calibri" w:cs="Calibri"/>
          <w:sz w:val="24"/>
          <w:szCs w:val="24"/>
        </w:rPr>
        <w:t xml:space="preserve"> amount of time </w:t>
      </w:r>
      <w:r w:rsidR="00781625" w:rsidRPr="00C508AC">
        <w:rPr>
          <w:rFonts w:ascii="Calibri" w:hAnsi="Calibri" w:cs="Calibri"/>
          <w:sz w:val="24"/>
          <w:szCs w:val="24"/>
        </w:rPr>
        <w:t xml:space="preserve">that </w:t>
      </w:r>
      <w:r w:rsidR="0020708A" w:rsidRPr="00C508AC">
        <w:rPr>
          <w:rFonts w:ascii="Calibri" w:hAnsi="Calibri" w:cs="Calibri"/>
          <w:sz w:val="24"/>
          <w:szCs w:val="24"/>
        </w:rPr>
        <w:t>they survive.  In addition</w:t>
      </w:r>
      <w:r w:rsidR="00CB561B">
        <w:rPr>
          <w:rFonts w:ascii="Calibri" w:hAnsi="Calibri" w:cs="Calibri"/>
          <w:sz w:val="24"/>
          <w:szCs w:val="24"/>
        </w:rPr>
        <w:t>,</w:t>
      </w:r>
      <w:r w:rsidR="0020708A" w:rsidRPr="00C508AC">
        <w:rPr>
          <w:rFonts w:ascii="Calibri" w:hAnsi="Calibri" w:cs="Calibri"/>
          <w:sz w:val="24"/>
          <w:szCs w:val="24"/>
        </w:rPr>
        <w:t xml:space="preserve"> we will explore whether there are any </w:t>
      </w:r>
      <w:r w:rsidR="00781625" w:rsidRPr="00C508AC">
        <w:rPr>
          <w:rFonts w:ascii="Calibri" w:hAnsi="Calibri" w:cs="Calibri"/>
          <w:sz w:val="24"/>
          <w:szCs w:val="24"/>
        </w:rPr>
        <w:t xml:space="preserve">patient factors that influence the treatment received </w:t>
      </w:r>
      <w:r w:rsidR="00F70BBB" w:rsidRPr="00C508AC">
        <w:rPr>
          <w:rFonts w:ascii="Calibri" w:hAnsi="Calibri" w:cs="Calibri"/>
          <w:sz w:val="24"/>
          <w:szCs w:val="24"/>
        </w:rPr>
        <w:t>including sociodemographic factors such as ethnicity.</w:t>
      </w:r>
      <w:r w:rsidR="00834F41" w:rsidRPr="00C508AC">
        <w:rPr>
          <w:rFonts w:ascii="Calibri" w:hAnsi="Calibri" w:cs="Calibri"/>
          <w:sz w:val="24"/>
          <w:szCs w:val="24"/>
        </w:rPr>
        <w:t xml:space="preserve">  This data will not be shared by us with any other organisations or research groups.</w:t>
      </w:r>
    </w:p>
    <w:p w14:paraId="4B64FE63" w14:textId="77777777" w:rsidR="00F70BBB" w:rsidRPr="00C508AC" w:rsidRDefault="00F70BBB" w:rsidP="00C508AC">
      <w:pPr>
        <w:spacing w:line="360" w:lineRule="auto"/>
        <w:rPr>
          <w:rFonts w:ascii="Calibri" w:hAnsi="Calibri" w:cs="Calibri"/>
          <w:sz w:val="24"/>
          <w:szCs w:val="24"/>
        </w:rPr>
      </w:pPr>
    </w:p>
    <w:p w14:paraId="56501720" w14:textId="33E89855" w:rsidR="00F70BBB" w:rsidRPr="00CB561B" w:rsidRDefault="00F70BBB" w:rsidP="00C508AC">
      <w:pPr>
        <w:spacing w:line="360" w:lineRule="auto"/>
        <w:rPr>
          <w:rFonts w:ascii="Calibri" w:hAnsi="Calibri" w:cs="Calibri"/>
          <w:b/>
          <w:bCs/>
          <w:i/>
          <w:iCs/>
          <w:sz w:val="24"/>
          <w:szCs w:val="24"/>
        </w:rPr>
      </w:pPr>
      <w:r w:rsidRPr="00CB561B">
        <w:rPr>
          <w:rFonts w:ascii="Calibri" w:hAnsi="Calibri" w:cs="Calibri"/>
          <w:b/>
          <w:bCs/>
          <w:i/>
          <w:iCs/>
          <w:sz w:val="24"/>
          <w:szCs w:val="24"/>
        </w:rPr>
        <w:t>Where are the data held and for how long?</w:t>
      </w:r>
    </w:p>
    <w:p w14:paraId="6B87618A" w14:textId="24E3CE40" w:rsidR="00F803AB" w:rsidRPr="00C508AC" w:rsidRDefault="00F803AB" w:rsidP="00C508AC">
      <w:pPr>
        <w:spacing w:line="360" w:lineRule="auto"/>
        <w:rPr>
          <w:rFonts w:ascii="Calibri" w:hAnsi="Calibri" w:cs="Calibri"/>
          <w:sz w:val="24"/>
          <w:szCs w:val="24"/>
        </w:rPr>
      </w:pPr>
      <w:r w:rsidRPr="00C508AC">
        <w:rPr>
          <w:rFonts w:ascii="Calibri" w:hAnsi="Calibri" w:cs="Calibri"/>
          <w:sz w:val="24"/>
          <w:szCs w:val="24"/>
        </w:rPr>
        <w:lastRenderedPageBreak/>
        <w:t>Microsoft Ireland Operations Limited is our data processor providing cloud storage services. The University of Leeds instruct Microsoft to securely store all data in the Microsoft Azure (Cloud) UK datacentres in the UK region only. Microsoft will not process this data outside of the UK and/or the EEA, without the explicit instruction of the University of Leeds.</w:t>
      </w:r>
      <w:r w:rsidR="005F1C42" w:rsidRPr="00C508AC">
        <w:rPr>
          <w:rFonts w:ascii="Calibri" w:hAnsi="Calibri" w:cs="Calibri"/>
          <w:sz w:val="24"/>
          <w:szCs w:val="24"/>
        </w:rPr>
        <w:t xml:space="preserve">  We will hold this data for a further 3 years inline with our data sharing agreement with NHS digital.</w:t>
      </w:r>
    </w:p>
    <w:p w14:paraId="5BFCE016" w14:textId="77777777" w:rsidR="00AE043E" w:rsidRPr="00C508AC" w:rsidRDefault="00AE043E" w:rsidP="00C508AC">
      <w:pPr>
        <w:spacing w:line="360" w:lineRule="auto"/>
        <w:rPr>
          <w:rFonts w:ascii="Calibri" w:hAnsi="Calibri" w:cs="Calibri"/>
          <w:sz w:val="24"/>
          <w:szCs w:val="24"/>
        </w:rPr>
      </w:pPr>
    </w:p>
    <w:p w14:paraId="0340B215" w14:textId="495BA605" w:rsidR="00AE043E" w:rsidRPr="00CB561B" w:rsidRDefault="00AE043E" w:rsidP="00C508AC">
      <w:pPr>
        <w:spacing w:line="360" w:lineRule="auto"/>
        <w:rPr>
          <w:rFonts w:ascii="Calibri" w:hAnsi="Calibri" w:cs="Calibri"/>
          <w:b/>
          <w:bCs/>
          <w:i/>
          <w:iCs/>
          <w:sz w:val="24"/>
          <w:szCs w:val="24"/>
        </w:rPr>
      </w:pPr>
      <w:r w:rsidRPr="00CB561B">
        <w:rPr>
          <w:rFonts w:ascii="Calibri" w:hAnsi="Calibri" w:cs="Calibri"/>
          <w:b/>
          <w:bCs/>
          <w:i/>
          <w:iCs/>
          <w:sz w:val="24"/>
          <w:szCs w:val="24"/>
        </w:rPr>
        <w:t>What rights do I have over my/my child’s data?</w:t>
      </w:r>
    </w:p>
    <w:p w14:paraId="0E2EE529" w14:textId="4C917F2A" w:rsidR="00B95D3A" w:rsidRPr="00C508AC" w:rsidRDefault="006E085E" w:rsidP="00C508AC">
      <w:pPr>
        <w:spacing w:line="360" w:lineRule="auto"/>
        <w:rPr>
          <w:rFonts w:ascii="Calibri" w:hAnsi="Calibri" w:cs="Calibri"/>
          <w:sz w:val="24"/>
          <w:szCs w:val="24"/>
        </w:rPr>
      </w:pPr>
      <w:r w:rsidRPr="006E085E">
        <w:rPr>
          <w:rFonts w:ascii="Calibri" w:hAnsi="Calibri" w:cs="Calibri"/>
          <w:sz w:val="24"/>
          <w:szCs w:val="24"/>
        </w:rPr>
        <w:t>You have the right of access, the right of rectification, the right to restriction of processing and the</w:t>
      </w:r>
      <w:r>
        <w:rPr>
          <w:rFonts w:ascii="Calibri" w:hAnsi="Calibri" w:cs="Calibri"/>
          <w:sz w:val="24"/>
          <w:szCs w:val="24"/>
        </w:rPr>
        <w:t xml:space="preserve"> </w:t>
      </w:r>
      <w:r w:rsidRPr="006E085E">
        <w:rPr>
          <w:rFonts w:ascii="Calibri" w:hAnsi="Calibri" w:cs="Calibri"/>
          <w:sz w:val="24"/>
          <w:szCs w:val="24"/>
        </w:rPr>
        <w:t>right to object to processing. If you wish to enact any of these rights, please contact</w:t>
      </w:r>
      <w:r w:rsidR="001B6149">
        <w:rPr>
          <w:rFonts w:ascii="Calibri" w:hAnsi="Calibri" w:cs="Calibri"/>
          <w:sz w:val="24"/>
          <w:szCs w:val="24"/>
        </w:rPr>
        <w:t xml:space="preserve"> the </w:t>
      </w:r>
      <w:r w:rsidR="00955C3C" w:rsidRPr="00C508AC">
        <w:rPr>
          <w:rFonts w:ascii="Calibri" w:hAnsi="Calibri" w:cs="Calibri"/>
          <w:sz w:val="24"/>
          <w:szCs w:val="24"/>
        </w:rPr>
        <w:t>National Disease Registration Service (NDRS)</w:t>
      </w:r>
      <w:r w:rsidR="001B6149">
        <w:rPr>
          <w:rFonts w:ascii="Calibri" w:hAnsi="Calibri" w:cs="Calibri"/>
          <w:sz w:val="24"/>
          <w:szCs w:val="24"/>
        </w:rPr>
        <w:t>.  They</w:t>
      </w:r>
      <w:r w:rsidR="0045402F" w:rsidRPr="00C508AC">
        <w:rPr>
          <w:rFonts w:ascii="Calibri" w:hAnsi="Calibri" w:cs="Calibri"/>
          <w:sz w:val="24"/>
          <w:szCs w:val="24"/>
        </w:rPr>
        <w:t xml:space="preserve"> </w:t>
      </w:r>
      <w:r w:rsidR="003952F4">
        <w:rPr>
          <w:rFonts w:ascii="Calibri" w:hAnsi="Calibri" w:cs="Calibri"/>
          <w:sz w:val="24"/>
          <w:szCs w:val="24"/>
        </w:rPr>
        <w:t xml:space="preserve">are in charge </w:t>
      </w:r>
      <w:r w:rsidR="000549D6">
        <w:rPr>
          <w:rFonts w:ascii="Calibri" w:hAnsi="Calibri" w:cs="Calibri"/>
          <w:sz w:val="24"/>
          <w:szCs w:val="24"/>
        </w:rPr>
        <w:t>o</w:t>
      </w:r>
      <w:r w:rsidR="003952F4">
        <w:rPr>
          <w:rFonts w:ascii="Calibri" w:hAnsi="Calibri" w:cs="Calibri"/>
          <w:sz w:val="24"/>
          <w:szCs w:val="24"/>
        </w:rPr>
        <w:t xml:space="preserve">f collecting </w:t>
      </w:r>
      <w:r w:rsidR="007C431F">
        <w:rPr>
          <w:rFonts w:ascii="Calibri" w:hAnsi="Calibri" w:cs="Calibri"/>
          <w:sz w:val="24"/>
          <w:szCs w:val="24"/>
        </w:rPr>
        <w:t>cancer data and storing it on a register.  The</w:t>
      </w:r>
      <w:r w:rsidR="000549D6">
        <w:rPr>
          <w:rFonts w:ascii="Calibri" w:hAnsi="Calibri" w:cs="Calibri"/>
          <w:sz w:val="24"/>
          <w:szCs w:val="24"/>
        </w:rPr>
        <w:t>y</w:t>
      </w:r>
      <w:r w:rsidR="007C431F">
        <w:rPr>
          <w:rFonts w:ascii="Calibri" w:hAnsi="Calibri" w:cs="Calibri"/>
          <w:sz w:val="24"/>
          <w:szCs w:val="24"/>
        </w:rPr>
        <w:t xml:space="preserve"> </w:t>
      </w:r>
      <w:r w:rsidR="0045402F" w:rsidRPr="00C508AC">
        <w:rPr>
          <w:rFonts w:ascii="Calibri" w:hAnsi="Calibri" w:cs="Calibri"/>
          <w:sz w:val="24"/>
          <w:szCs w:val="24"/>
        </w:rPr>
        <w:t>hold special permissions which e</w:t>
      </w:r>
      <w:r w:rsidR="004120FA" w:rsidRPr="00C508AC">
        <w:rPr>
          <w:rFonts w:ascii="Calibri" w:hAnsi="Calibri" w:cs="Calibri"/>
          <w:sz w:val="24"/>
          <w:szCs w:val="24"/>
        </w:rPr>
        <w:t xml:space="preserve">nable them to collect data related to cancer.  You do however have </w:t>
      </w:r>
      <w:r w:rsidR="00F859FE">
        <w:rPr>
          <w:rFonts w:ascii="Calibri" w:hAnsi="Calibri" w:cs="Calibri"/>
          <w:sz w:val="24"/>
          <w:szCs w:val="24"/>
        </w:rPr>
        <w:t>t</w:t>
      </w:r>
      <w:r w:rsidR="004120FA" w:rsidRPr="00C508AC">
        <w:rPr>
          <w:rFonts w:ascii="Calibri" w:hAnsi="Calibri" w:cs="Calibri"/>
          <w:sz w:val="24"/>
          <w:szCs w:val="24"/>
        </w:rPr>
        <w:t xml:space="preserve">he right to ‘opt out’ if you do not want </w:t>
      </w:r>
      <w:r w:rsidR="001B5710" w:rsidRPr="00C508AC">
        <w:rPr>
          <w:rFonts w:ascii="Calibri" w:hAnsi="Calibri" w:cs="Calibri"/>
          <w:sz w:val="24"/>
          <w:szCs w:val="24"/>
        </w:rPr>
        <w:t>your data to be held on the cancer register.  You can also request your child’s data be removed if they are aged 13 or younger</w:t>
      </w:r>
      <w:r w:rsidR="00B95D3A" w:rsidRPr="00C508AC">
        <w:rPr>
          <w:rFonts w:ascii="Calibri" w:hAnsi="Calibri" w:cs="Calibri"/>
          <w:sz w:val="24"/>
          <w:szCs w:val="24"/>
        </w:rPr>
        <w:t xml:space="preserve"> or you can show they have competency issues.</w:t>
      </w:r>
    </w:p>
    <w:p w14:paraId="5FEF151B" w14:textId="77777777" w:rsidR="00FB6F38" w:rsidRPr="00C508AC" w:rsidRDefault="00B95D3A" w:rsidP="00C508AC">
      <w:pPr>
        <w:spacing w:line="360" w:lineRule="auto"/>
        <w:rPr>
          <w:rFonts w:ascii="Calibri" w:hAnsi="Calibri" w:cs="Calibri"/>
          <w:sz w:val="24"/>
          <w:szCs w:val="24"/>
        </w:rPr>
      </w:pPr>
      <w:r w:rsidRPr="00C508AC">
        <w:rPr>
          <w:rFonts w:ascii="Calibri" w:hAnsi="Calibri" w:cs="Calibri"/>
          <w:sz w:val="24"/>
          <w:szCs w:val="24"/>
        </w:rPr>
        <w:t>For more information about this please visit the NDRS website</w:t>
      </w:r>
      <w:r w:rsidR="00FB6F38" w:rsidRPr="00C508AC">
        <w:rPr>
          <w:rFonts w:ascii="Calibri" w:hAnsi="Calibri" w:cs="Calibri"/>
          <w:sz w:val="24"/>
          <w:szCs w:val="24"/>
        </w:rPr>
        <w:t>:</w:t>
      </w:r>
    </w:p>
    <w:p w14:paraId="12F013AB" w14:textId="6B2D520B" w:rsidR="00FB6F38" w:rsidRPr="00C508AC" w:rsidRDefault="00D01800" w:rsidP="00C508AC">
      <w:pPr>
        <w:spacing w:line="360" w:lineRule="auto"/>
        <w:rPr>
          <w:rFonts w:ascii="Calibri" w:hAnsi="Calibri" w:cs="Calibri"/>
          <w:sz w:val="24"/>
          <w:szCs w:val="24"/>
        </w:rPr>
      </w:pPr>
      <w:hyperlink r:id="rId4" w:history="1">
        <w:r w:rsidR="00FB6F38" w:rsidRPr="00C508AC">
          <w:rPr>
            <w:rStyle w:val="Hyperlink"/>
            <w:rFonts w:ascii="Calibri" w:hAnsi="Calibri" w:cs="Calibri"/>
            <w:sz w:val="24"/>
            <w:szCs w:val="24"/>
          </w:rPr>
          <w:t>https://digital.nhs.uk/ndrs/patients/opting-out</w:t>
        </w:r>
      </w:hyperlink>
    </w:p>
    <w:p w14:paraId="2F131C3C" w14:textId="2F129587" w:rsidR="00955C3C" w:rsidRPr="00C508AC" w:rsidRDefault="00FB6F38" w:rsidP="00C508AC">
      <w:pPr>
        <w:spacing w:line="360" w:lineRule="auto"/>
        <w:rPr>
          <w:rFonts w:ascii="Calibri" w:hAnsi="Calibri" w:cs="Calibri"/>
          <w:sz w:val="24"/>
          <w:szCs w:val="24"/>
        </w:rPr>
      </w:pPr>
      <w:r w:rsidRPr="00C508AC">
        <w:rPr>
          <w:rFonts w:ascii="Calibri" w:hAnsi="Calibri" w:cs="Calibri"/>
          <w:sz w:val="24"/>
          <w:szCs w:val="24"/>
        </w:rPr>
        <w:t xml:space="preserve">or email the team at:  </w:t>
      </w:r>
      <w:r w:rsidR="001B5710" w:rsidRPr="00C508AC">
        <w:rPr>
          <w:rFonts w:ascii="Calibri" w:hAnsi="Calibri" w:cs="Calibri"/>
          <w:sz w:val="24"/>
          <w:szCs w:val="24"/>
        </w:rPr>
        <w:t xml:space="preserve"> </w:t>
      </w:r>
      <w:hyperlink r:id="rId5" w:history="1">
        <w:r w:rsidRPr="00C508AC">
          <w:rPr>
            <w:rStyle w:val="Hyperlink"/>
            <w:rFonts w:ascii="Calibri" w:hAnsi="Calibri" w:cs="Calibri"/>
            <w:sz w:val="24"/>
            <w:szCs w:val="24"/>
          </w:rPr>
          <w:t>NDRSoptout@nhs.net</w:t>
        </w:r>
      </w:hyperlink>
      <w:r w:rsidRPr="00C508AC">
        <w:rPr>
          <w:rFonts w:ascii="Calibri" w:hAnsi="Calibri" w:cs="Calibri"/>
          <w:sz w:val="24"/>
          <w:szCs w:val="24"/>
        </w:rPr>
        <w:t xml:space="preserve"> </w:t>
      </w:r>
    </w:p>
    <w:p w14:paraId="6FB15413" w14:textId="77777777" w:rsidR="00D710EF" w:rsidRPr="00C508AC" w:rsidRDefault="00D710EF" w:rsidP="00C508AC">
      <w:pPr>
        <w:spacing w:line="360" w:lineRule="auto"/>
        <w:rPr>
          <w:rFonts w:ascii="Calibri" w:hAnsi="Calibri" w:cs="Calibri"/>
          <w:sz w:val="24"/>
          <w:szCs w:val="24"/>
        </w:rPr>
      </w:pPr>
    </w:p>
    <w:p w14:paraId="0926D2B6" w14:textId="48FAABEE" w:rsidR="00BB2E80" w:rsidRPr="00F859FE" w:rsidRDefault="00BB2E80" w:rsidP="00C508AC">
      <w:pPr>
        <w:spacing w:line="360" w:lineRule="auto"/>
        <w:rPr>
          <w:rFonts w:ascii="Calibri" w:hAnsi="Calibri" w:cs="Calibri"/>
          <w:b/>
          <w:bCs/>
          <w:i/>
          <w:iCs/>
          <w:sz w:val="24"/>
          <w:szCs w:val="24"/>
        </w:rPr>
      </w:pPr>
      <w:r w:rsidRPr="00F859FE">
        <w:rPr>
          <w:rFonts w:ascii="Calibri" w:hAnsi="Calibri" w:cs="Calibri"/>
          <w:b/>
          <w:bCs/>
          <w:i/>
          <w:iCs/>
          <w:sz w:val="24"/>
          <w:szCs w:val="24"/>
        </w:rPr>
        <w:t>National data opt-out.</w:t>
      </w:r>
    </w:p>
    <w:p w14:paraId="228D6511" w14:textId="237C63CA" w:rsidR="00BB2E80" w:rsidRPr="00C508AC" w:rsidRDefault="00BB2E80" w:rsidP="00C508AC">
      <w:pPr>
        <w:spacing w:line="360" w:lineRule="auto"/>
        <w:rPr>
          <w:rFonts w:ascii="Calibri" w:hAnsi="Calibri" w:cs="Calibri"/>
          <w:sz w:val="24"/>
          <w:szCs w:val="24"/>
        </w:rPr>
      </w:pPr>
      <w:r w:rsidRPr="00C508AC">
        <w:rPr>
          <w:rFonts w:ascii="Calibri" w:hAnsi="Calibri" w:cs="Calibri"/>
          <w:sz w:val="24"/>
          <w:szCs w:val="24"/>
        </w:rPr>
        <w:t xml:space="preserve">Opting out of the </w:t>
      </w:r>
      <w:r w:rsidR="00F859FE">
        <w:rPr>
          <w:rFonts w:ascii="Calibri" w:hAnsi="Calibri" w:cs="Calibri"/>
          <w:sz w:val="24"/>
          <w:szCs w:val="24"/>
        </w:rPr>
        <w:t xml:space="preserve">national cancer </w:t>
      </w:r>
      <w:r w:rsidRPr="00C508AC">
        <w:rPr>
          <w:rFonts w:ascii="Calibri" w:hAnsi="Calibri" w:cs="Calibri"/>
          <w:sz w:val="24"/>
          <w:szCs w:val="24"/>
        </w:rPr>
        <w:t>register is different from the National data opt-out</w:t>
      </w:r>
      <w:r w:rsidR="00954CFC" w:rsidRPr="00C508AC">
        <w:rPr>
          <w:rFonts w:ascii="Calibri" w:hAnsi="Calibri" w:cs="Calibri"/>
          <w:sz w:val="24"/>
          <w:szCs w:val="24"/>
        </w:rPr>
        <w:t xml:space="preserve">.  The registers are not included in the </w:t>
      </w:r>
      <w:r w:rsidR="00CC4622" w:rsidRPr="00C508AC">
        <w:rPr>
          <w:rFonts w:ascii="Calibri" w:hAnsi="Calibri" w:cs="Calibri"/>
          <w:sz w:val="24"/>
          <w:szCs w:val="24"/>
        </w:rPr>
        <w:t>Nat</w:t>
      </w:r>
      <w:r w:rsidR="00530ABD">
        <w:rPr>
          <w:rFonts w:ascii="Calibri" w:hAnsi="Calibri" w:cs="Calibri"/>
          <w:sz w:val="24"/>
          <w:szCs w:val="24"/>
        </w:rPr>
        <w:t>ional data</w:t>
      </w:r>
      <w:r w:rsidR="00CC4622" w:rsidRPr="00C508AC">
        <w:rPr>
          <w:rFonts w:ascii="Calibri" w:hAnsi="Calibri" w:cs="Calibri"/>
          <w:sz w:val="24"/>
          <w:szCs w:val="24"/>
        </w:rPr>
        <w:t xml:space="preserve"> opt out scheme as it is considered important to public health</w:t>
      </w:r>
      <w:r w:rsidR="00530ABD">
        <w:rPr>
          <w:rFonts w:ascii="Calibri" w:hAnsi="Calibri" w:cs="Calibri"/>
          <w:sz w:val="24"/>
          <w:szCs w:val="24"/>
        </w:rPr>
        <w:t>,</w:t>
      </w:r>
      <w:r w:rsidR="00CC4622" w:rsidRPr="00C508AC">
        <w:rPr>
          <w:rFonts w:ascii="Calibri" w:hAnsi="Calibri" w:cs="Calibri"/>
          <w:sz w:val="24"/>
          <w:szCs w:val="24"/>
        </w:rPr>
        <w:t xml:space="preserve"> so you need to contact the NDRS separately.  </w:t>
      </w:r>
    </w:p>
    <w:p w14:paraId="45A578F2" w14:textId="30297E30" w:rsidR="00CC4622" w:rsidRPr="00C508AC" w:rsidRDefault="00CC4622" w:rsidP="00C508AC">
      <w:pPr>
        <w:spacing w:line="360" w:lineRule="auto"/>
        <w:rPr>
          <w:rFonts w:ascii="Calibri" w:hAnsi="Calibri" w:cs="Calibri"/>
          <w:sz w:val="24"/>
          <w:szCs w:val="24"/>
        </w:rPr>
      </w:pPr>
      <w:r w:rsidRPr="00C508AC">
        <w:rPr>
          <w:rFonts w:ascii="Calibri" w:hAnsi="Calibri" w:cs="Calibri"/>
          <w:sz w:val="24"/>
          <w:szCs w:val="24"/>
        </w:rPr>
        <w:t xml:space="preserve">More details on the National opt-out scheme can be found here: </w:t>
      </w:r>
    </w:p>
    <w:p w14:paraId="5AF1E37E" w14:textId="501D12A9" w:rsidR="00FB3025" w:rsidRPr="00C508AC" w:rsidRDefault="00D01800" w:rsidP="00C508AC">
      <w:pPr>
        <w:spacing w:line="360" w:lineRule="auto"/>
        <w:rPr>
          <w:rFonts w:ascii="Calibri" w:hAnsi="Calibri" w:cs="Calibri"/>
          <w:sz w:val="24"/>
          <w:szCs w:val="24"/>
        </w:rPr>
      </w:pPr>
      <w:hyperlink r:id="rId6" w:history="1">
        <w:r w:rsidR="00FB3025" w:rsidRPr="00C508AC">
          <w:rPr>
            <w:rStyle w:val="Hyperlink"/>
            <w:rFonts w:ascii="Calibri" w:hAnsi="Calibri" w:cs="Calibri"/>
            <w:sz w:val="24"/>
            <w:szCs w:val="24"/>
          </w:rPr>
          <w:t>https://digital.nhs.uk/services/national-data-opt-out</w:t>
        </w:r>
      </w:hyperlink>
      <w:r w:rsidR="00FB3025" w:rsidRPr="00C508AC">
        <w:rPr>
          <w:rFonts w:ascii="Calibri" w:hAnsi="Calibri" w:cs="Calibri"/>
          <w:sz w:val="24"/>
          <w:szCs w:val="24"/>
        </w:rPr>
        <w:t xml:space="preserve"> </w:t>
      </w:r>
    </w:p>
    <w:p w14:paraId="3B769843" w14:textId="77777777" w:rsidR="00D357B1" w:rsidRPr="00C508AC" w:rsidRDefault="00D357B1" w:rsidP="00C508AC">
      <w:pPr>
        <w:spacing w:line="360" w:lineRule="auto"/>
        <w:rPr>
          <w:rFonts w:ascii="Calibri" w:hAnsi="Calibri" w:cs="Calibri"/>
          <w:sz w:val="24"/>
          <w:szCs w:val="24"/>
        </w:rPr>
      </w:pPr>
    </w:p>
    <w:p w14:paraId="1DCC5FFA" w14:textId="12339F60" w:rsidR="003C64FE" w:rsidRPr="00530ABD" w:rsidRDefault="003C64FE" w:rsidP="00C508AC">
      <w:pPr>
        <w:spacing w:line="360" w:lineRule="auto"/>
        <w:rPr>
          <w:rFonts w:ascii="Calibri" w:hAnsi="Calibri" w:cs="Calibri"/>
          <w:b/>
          <w:bCs/>
          <w:i/>
          <w:iCs/>
          <w:sz w:val="24"/>
          <w:szCs w:val="24"/>
        </w:rPr>
      </w:pPr>
      <w:r w:rsidRPr="00530ABD">
        <w:rPr>
          <w:rFonts w:ascii="Calibri" w:hAnsi="Calibri" w:cs="Calibri"/>
          <w:b/>
          <w:bCs/>
          <w:i/>
          <w:iCs/>
          <w:sz w:val="24"/>
          <w:szCs w:val="24"/>
        </w:rPr>
        <w:t>What if I have any questions relating to data use in this particular project?</w:t>
      </w:r>
    </w:p>
    <w:p w14:paraId="7782A75F" w14:textId="0ECFDCCF" w:rsidR="00465BB3" w:rsidRPr="00C508AC" w:rsidRDefault="003C64FE" w:rsidP="00C508AC">
      <w:pPr>
        <w:spacing w:line="360" w:lineRule="auto"/>
        <w:rPr>
          <w:rFonts w:ascii="Calibri" w:hAnsi="Calibri" w:cs="Calibri"/>
          <w:sz w:val="24"/>
          <w:szCs w:val="24"/>
        </w:rPr>
      </w:pPr>
      <w:r w:rsidRPr="00C508AC">
        <w:rPr>
          <w:rFonts w:ascii="Calibri" w:hAnsi="Calibri" w:cs="Calibri"/>
          <w:sz w:val="24"/>
          <w:szCs w:val="24"/>
        </w:rPr>
        <w:t xml:space="preserve">Please contact </w:t>
      </w:r>
      <w:r w:rsidR="00465BB3" w:rsidRPr="00C508AC">
        <w:rPr>
          <w:rFonts w:ascii="Calibri" w:hAnsi="Calibri" w:cs="Calibri"/>
          <w:sz w:val="24"/>
          <w:szCs w:val="24"/>
        </w:rPr>
        <w:t>the principle investigator via the details below:</w:t>
      </w:r>
    </w:p>
    <w:p w14:paraId="097D3989" w14:textId="0F85DF8A" w:rsidR="00D710EF" w:rsidRPr="00C508AC" w:rsidRDefault="00D710EF" w:rsidP="00C508AC">
      <w:pPr>
        <w:spacing w:line="360" w:lineRule="auto"/>
        <w:rPr>
          <w:rFonts w:ascii="Calibri" w:hAnsi="Calibri" w:cs="Calibri"/>
          <w:b/>
          <w:bCs/>
          <w:sz w:val="24"/>
          <w:szCs w:val="24"/>
        </w:rPr>
      </w:pPr>
      <w:r w:rsidRPr="00C508AC">
        <w:rPr>
          <w:rFonts w:ascii="Calibri" w:hAnsi="Calibri" w:cs="Calibri"/>
          <w:b/>
          <w:bCs/>
          <w:sz w:val="24"/>
          <w:szCs w:val="24"/>
        </w:rPr>
        <w:t>Contact details:</w:t>
      </w:r>
    </w:p>
    <w:p w14:paraId="4F9D9B09" w14:textId="4F341E76" w:rsidR="00D710EF" w:rsidRPr="00C508AC" w:rsidRDefault="00D710EF" w:rsidP="00C508AC">
      <w:pPr>
        <w:spacing w:line="360" w:lineRule="auto"/>
        <w:rPr>
          <w:rFonts w:ascii="Calibri" w:hAnsi="Calibri" w:cs="Calibri"/>
          <w:sz w:val="24"/>
          <w:szCs w:val="24"/>
        </w:rPr>
      </w:pPr>
      <w:r w:rsidRPr="00C508AC">
        <w:rPr>
          <w:rFonts w:ascii="Calibri" w:hAnsi="Calibri" w:cs="Calibri"/>
          <w:sz w:val="24"/>
          <w:szCs w:val="24"/>
        </w:rPr>
        <w:t xml:space="preserve">Dr Nicola Hughes </w:t>
      </w:r>
    </w:p>
    <w:p w14:paraId="6D7DCB59" w14:textId="2F3136A2" w:rsidR="00922AB3" w:rsidRPr="00C508AC" w:rsidRDefault="00922AB3" w:rsidP="00C508AC">
      <w:pPr>
        <w:spacing w:line="360" w:lineRule="auto"/>
        <w:rPr>
          <w:rFonts w:ascii="Calibri" w:hAnsi="Calibri" w:cs="Calibri"/>
          <w:sz w:val="24"/>
          <w:szCs w:val="24"/>
        </w:rPr>
      </w:pPr>
      <w:r w:rsidRPr="00C508AC">
        <w:rPr>
          <w:rFonts w:ascii="Calibri" w:hAnsi="Calibri" w:cs="Calibri"/>
          <w:sz w:val="24"/>
          <w:szCs w:val="24"/>
        </w:rPr>
        <w:t>NIHR Doctoral Research Fellow</w:t>
      </w:r>
    </w:p>
    <w:p w14:paraId="6D8BE1B6" w14:textId="77777777" w:rsidR="00922AB3" w:rsidRPr="00C508AC" w:rsidRDefault="00922AB3" w:rsidP="00C508AC">
      <w:pPr>
        <w:spacing w:line="360" w:lineRule="auto"/>
        <w:rPr>
          <w:rFonts w:ascii="Calibri" w:hAnsi="Calibri" w:cs="Calibri"/>
          <w:sz w:val="24"/>
          <w:szCs w:val="24"/>
        </w:rPr>
      </w:pPr>
      <w:r w:rsidRPr="00C508AC">
        <w:rPr>
          <w:rFonts w:ascii="Calibri" w:hAnsi="Calibri" w:cs="Calibri"/>
          <w:sz w:val="24"/>
          <w:szCs w:val="24"/>
        </w:rPr>
        <w:t>School of Medicine</w:t>
      </w:r>
    </w:p>
    <w:p w14:paraId="2A5EF44C" w14:textId="77777777" w:rsidR="00922AB3" w:rsidRPr="00C508AC" w:rsidRDefault="00922AB3" w:rsidP="00C508AC">
      <w:pPr>
        <w:spacing w:line="360" w:lineRule="auto"/>
        <w:rPr>
          <w:rFonts w:ascii="Calibri" w:hAnsi="Calibri" w:cs="Calibri"/>
          <w:sz w:val="24"/>
          <w:szCs w:val="24"/>
        </w:rPr>
      </w:pPr>
      <w:r w:rsidRPr="00C508AC">
        <w:rPr>
          <w:rFonts w:ascii="Calibri" w:hAnsi="Calibri" w:cs="Calibri"/>
          <w:sz w:val="24"/>
          <w:szCs w:val="24"/>
        </w:rPr>
        <w:t>Worsley Building</w:t>
      </w:r>
    </w:p>
    <w:p w14:paraId="17CEC56E" w14:textId="77777777" w:rsidR="00922AB3" w:rsidRPr="00C508AC" w:rsidRDefault="00922AB3" w:rsidP="00C508AC">
      <w:pPr>
        <w:spacing w:line="360" w:lineRule="auto"/>
        <w:rPr>
          <w:rFonts w:ascii="Calibri" w:hAnsi="Calibri" w:cs="Calibri"/>
          <w:sz w:val="24"/>
          <w:szCs w:val="24"/>
        </w:rPr>
      </w:pPr>
      <w:r w:rsidRPr="00C508AC">
        <w:rPr>
          <w:rFonts w:ascii="Calibri" w:hAnsi="Calibri" w:cs="Calibri"/>
          <w:sz w:val="24"/>
          <w:szCs w:val="24"/>
        </w:rPr>
        <w:t>Clarendon Way</w:t>
      </w:r>
    </w:p>
    <w:p w14:paraId="7278BAD0" w14:textId="77777777" w:rsidR="00922AB3" w:rsidRPr="00C508AC" w:rsidRDefault="00922AB3" w:rsidP="00C508AC">
      <w:pPr>
        <w:spacing w:line="360" w:lineRule="auto"/>
        <w:rPr>
          <w:rFonts w:ascii="Calibri" w:hAnsi="Calibri" w:cs="Calibri"/>
          <w:sz w:val="24"/>
          <w:szCs w:val="24"/>
        </w:rPr>
      </w:pPr>
      <w:r w:rsidRPr="00C508AC">
        <w:rPr>
          <w:rFonts w:ascii="Calibri" w:hAnsi="Calibri" w:cs="Calibri"/>
          <w:sz w:val="24"/>
          <w:szCs w:val="24"/>
        </w:rPr>
        <w:lastRenderedPageBreak/>
        <w:t>University of Leeds</w:t>
      </w:r>
    </w:p>
    <w:p w14:paraId="1CA3C410" w14:textId="77777777" w:rsidR="00922AB3" w:rsidRPr="00C508AC" w:rsidRDefault="00922AB3" w:rsidP="00C508AC">
      <w:pPr>
        <w:spacing w:line="360" w:lineRule="auto"/>
        <w:rPr>
          <w:rFonts w:ascii="Calibri" w:hAnsi="Calibri" w:cs="Calibri"/>
          <w:sz w:val="24"/>
          <w:szCs w:val="24"/>
        </w:rPr>
      </w:pPr>
      <w:r w:rsidRPr="00C508AC">
        <w:rPr>
          <w:rFonts w:ascii="Calibri" w:hAnsi="Calibri" w:cs="Calibri"/>
          <w:sz w:val="24"/>
          <w:szCs w:val="24"/>
        </w:rPr>
        <w:t>LS2 9JT</w:t>
      </w:r>
    </w:p>
    <w:p w14:paraId="12E30B03" w14:textId="20C8368D" w:rsidR="00D710EF" w:rsidRPr="00C508AC" w:rsidRDefault="00922AB3" w:rsidP="00C508AC">
      <w:pPr>
        <w:spacing w:line="360" w:lineRule="auto"/>
        <w:rPr>
          <w:rFonts w:ascii="Calibri" w:hAnsi="Calibri" w:cs="Calibri"/>
          <w:sz w:val="24"/>
          <w:szCs w:val="24"/>
        </w:rPr>
      </w:pPr>
      <w:r w:rsidRPr="00C508AC">
        <w:rPr>
          <w:rFonts w:ascii="Calibri" w:hAnsi="Calibri" w:cs="Calibri"/>
          <w:b/>
          <w:bCs/>
          <w:sz w:val="24"/>
          <w:szCs w:val="24"/>
        </w:rPr>
        <w:t>Email:</w:t>
      </w:r>
      <w:r w:rsidRPr="00C508AC">
        <w:rPr>
          <w:rFonts w:ascii="Calibri" w:hAnsi="Calibri" w:cs="Calibri"/>
          <w:sz w:val="24"/>
          <w:szCs w:val="24"/>
        </w:rPr>
        <w:t xml:space="preserve"> </w:t>
      </w:r>
      <w:hyperlink r:id="rId7" w:history="1">
        <w:r w:rsidRPr="00C508AC">
          <w:rPr>
            <w:rStyle w:val="Hyperlink"/>
            <w:rFonts w:ascii="Calibri" w:hAnsi="Calibri" w:cs="Calibri"/>
            <w:sz w:val="24"/>
            <w:szCs w:val="24"/>
          </w:rPr>
          <w:t>n.f.hughes@leeds.ac.uk</w:t>
        </w:r>
      </w:hyperlink>
    </w:p>
    <w:p w14:paraId="4F401F36" w14:textId="77777777" w:rsidR="00922AB3" w:rsidRPr="00C508AC" w:rsidRDefault="00922AB3" w:rsidP="00C508AC">
      <w:pPr>
        <w:spacing w:line="360" w:lineRule="auto"/>
        <w:rPr>
          <w:rFonts w:ascii="Calibri" w:hAnsi="Calibri" w:cs="Calibri"/>
          <w:sz w:val="24"/>
          <w:szCs w:val="24"/>
        </w:rPr>
      </w:pPr>
    </w:p>
    <w:p w14:paraId="2DB97223" w14:textId="45E78F6B" w:rsidR="00C733EF" w:rsidRPr="00530ABD" w:rsidRDefault="00C733EF" w:rsidP="00C508AC">
      <w:pPr>
        <w:spacing w:line="360" w:lineRule="auto"/>
        <w:rPr>
          <w:rFonts w:ascii="Calibri" w:hAnsi="Calibri" w:cs="Calibri"/>
          <w:b/>
          <w:bCs/>
          <w:i/>
          <w:iCs/>
          <w:sz w:val="24"/>
          <w:szCs w:val="24"/>
        </w:rPr>
      </w:pPr>
      <w:r w:rsidRPr="00530ABD">
        <w:rPr>
          <w:rFonts w:ascii="Calibri" w:hAnsi="Calibri" w:cs="Calibri"/>
          <w:b/>
          <w:bCs/>
          <w:i/>
          <w:iCs/>
          <w:sz w:val="24"/>
          <w:szCs w:val="24"/>
        </w:rPr>
        <w:t xml:space="preserve">Who is responsible for the data </w:t>
      </w:r>
      <w:r w:rsidR="00FC704E" w:rsidRPr="00530ABD">
        <w:rPr>
          <w:rFonts w:ascii="Calibri" w:hAnsi="Calibri" w:cs="Calibri"/>
          <w:b/>
          <w:bCs/>
          <w:i/>
          <w:iCs/>
          <w:sz w:val="24"/>
          <w:szCs w:val="24"/>
        </w:rPr>
        <w:t xml:space="preserve">we hold at the University of Leeds </w:t>
      </w:r>
      <w:r w:rsidRPr="00530ABD">
        <w:rPr>
          <w:rFonts w:ascii="Calibri" w:hAnsi="Calibri" w:cs="Calibri"/>
          <w:b/>
          <w:bCs/>
          <w:i/>
          <w:iCs/>
          <w:sz w:val="24"/>
          <w:szCs w:val="24"/>
        </w:rPr>
        <w:t>and who processes it?</w:t>
      </w:r>
    </w:p>
    <w:p w14:paraId="3E5C6602" w14:textId="77777777" w:rsidR="00C733EF" w:rsidRPr="00C508AC" w:rsidRDefault="00C733EF" w:rsidP="00C508AC">
      <w:pPr>
        <w:spacing w:line="360" w:lineRule="auto"/>
        <w:rPr>
          <w:rFonts w:ascii="Calibri" w:hAnsi="Calibri" w:cs="Calibri"/>
          <w:sz w:val="24"/>
          <w:szCs w:val="24"/>
        </w:rPr>
      </w:pPr>
      <w:r w:rsidRPr="00C508AC">
        <w:rPr>
          <w:rFonts w:ascii="Calibri" w:hAnsi="Calibri" w:cs="Calibri"/>
          <w:sz w:val="24"/>
          <w:szCs w:val="24"/>
        </w:rPr>
        <w:t>The Data Controller and Data Processor for data collected is:</w:t>
      </w:r>
    </w:p>
    <w:p w14:paraId="79C23007" w14:textId="77777777" w:rsidR="00C733EF" w:rsidRPr="00C508AC" w:rsidRDefault="00C733EF" w:rsidP="00C508AC">
      <w:pPr>
        <w:spacing w:line="360" w:lineRule="auto"/>
        <w:rPr>
          <w:rFonts w:ascii="Calibri" w:hAnsi="Calibri" w:cs="Calibri"/>
          <w:sz w:val="24"/>
          <w:szCs w:val="24"/>
        </w:rPr>
      </w:pPr>
      <w:r w:rsidRPr="00C508AC">
        <w:rPr>
          <w:rFonts w:ascii="Calibri" w:hAnsi="Calibri" w:cs="Calibri"/>
          <w:sz w:val="24"/>
          <w:szCs w:val="24"/>
        </w:rPr>
        <w:t>University of Leeds</w:t>
      </w:r>
    </w:p>
    <w:p w14:paraId="29B98836" w14:textId="77777777" w:rsidR="00C733EF" w:rsidRPr="00C508AC" w:rsidRDefault="00C733EF" w:rsidP="00C508AC">
      <w:pPr>
        <w:spacing w:line="360" w:lineRule="auto"/>
        <w:rPr>
          <w:rFonts w:ascii="Calibri" w:hAnsi="Calibri" w:cs="Calibri"/>
          <w:sz w:val="24"/>
          <w:szCs w:val="24"/>
        </w:rPr>
      </w:pPr>
      <w:r w:rsidRPr="00C508AC">
        <w:rPr>
          <w:rFonts w:ascii="Calibri" w:hAnsi="Calibri" w:cs="Calibri"/>
          <w:sz w:val="24"/>
          <w:szCs w:val="24"/>
        </w:rPr>
        <w:t>Woodhouse Lane</w:t>
      </w:r>
    </w:p>
    <w:p w14:paraId="4DAB4945" w14:textId="77777777" w:rsidR="00C733EF" w:rsidRPr="00C508AC" w:rsidRDefault="00C733EF" w:rsidP="00C508AC">
      <w:pPr>
        <w:spacing w:line="360" w:lineRule="auto"/>
        <w:rPr>
          <w:rFonts w:ascii="Calibri" w:hAnsi="Calibri" w:cs="Calibri"/>
          <w:sz w:val="24"/>
          <w:szCs w:val="24"/>
        </w:rPr>
      </w:pPr>
      <w:r w:rsidRPr="00C508AC">
        <w:rPr>
          <w:rFonts w:ascii="Calibri" w:hAnsi="Calibri" w:cs="Calibri"/>
          <w:sz w:val="24"/>
          <w:szCs w:val="24"/>
        </w:rPr>
        <w:t>Leeds</w:t>
      </w:r>
    </w:p>
    <w:p w14:paraId="3F26CB1C" w14:textId="77777777" w:rsidR="00C733EF" w:rsidRPr="00C508AC" w:rsidRDefault="00C733EF" w:rsidP="00C508AC">
      <w:pPr>
        <w:spacing w:line="360" w:lineRule="auto"/>
        <w:rPr>
          <w:rFonts w:ascii="Calibri" w:hAnsi="Calibri" w:cs="Calibri"/>
          <w:sz w:val="24"/>
          <w:szCs w:val="24"/>
        </w:rPr>
      </w:pPr>
      <w:r w:rsidRPr="00C508AC">
        <w:rPr>
          <w:rFonts w:ascii="Calibri" w:hAnsi="Calibri" w:cs="Calibri"/>
          <w:sz w:val="24"/>
          <w:szCs w:val="24"/>
        </w:rPr>
        <w:t>LS2 9JT</w:t>
      </w:r>
    </w:p>
    <w:p w14:paraId="4E4AD25A" w14:textId="77777777" w:rsidR="00C733EF" w:rsidRPr="00C508AC" w:rsidRDefault="00C733EF" w:rsidP="00C508AC">
      <w:pPr>
        <w:spacing w:line="360" w:lineRule="auto"/>
        <w:rPr>
          <w:rFonts w:ascii="Calibri" w:hAnsi="Calibri" w:cs="Calibri"/>
          <w:sz w:val="24"/>
          <w:szCs w:val="24"/>
        </w:rPr>
      </w:pPr>
      <w:r w:rsidRPr="00C508AC">
        <w:rPr>
          <w:rFonts w:ascii="Calibri" w:hAnsi="Calibri" w:cs="Calibri"/>
          <w:sz w:val="24"/>
          <w:szCs w:val="24"/>
        </w:rPr>
        <w:t>Data Protection Officer: Alice Temple</w:t>
      </w:r>
    </w:p>
    <w:p w14:paraId="6D00D28F" w14:textId="77777777" w:rsidR="00530ABD" w:rsidRDefault="00530ABD" w:rsidP="00C508AC">
      <w:pPr>
        <w:spacing w:line="360" w:lineRule="auto"/>
        <w:rPr>
          <w:rFonts w:ascii="Calibri" w:hAnsi="Calibri" w:cs="Calibri"/>
          <w:sz w:val="24"/>
          <w:szCs w:val="24"/>
        </w:rPr>
      </w:pPr>
    </w:p>
    <w:p w14:paraId="2774B717" w14:textId="245C86D8" w:rsidR="00C733EF" w:rsidRPr="00530ABD" w:rsidRDefault="00C733EF" w:rsidP="00C508AC">
      <w:pPr>
        <w:spacing w:line="360" w:lineRule="auto"/>
        <w:rPr>
          <w:rFonts w:ascii="Calibri" w:hAnsi="Calibri" w:cs="Calibri"/>
          <w:b/>
          <w:bCs/>
          <w:i/>
          <w:iCs/>
          <w:sz w:val="24"/>
          <w:szCs w:val="24"/>
        </w:rPr>
      </w:pPr>
      <w:r w:rsidRPr="00530ABD">
        <w:rPr>
          <w:rFonts w:ascii="Calibri" w:hAnsi="Calibri" w:cs="Calibri"/>
          <w:b/>
          <w:bCs/>
          <w:i/>
          <w:iCs/>
          <w:sz w:val="24"/>
          <w:szCs w:val="24"/>
        </w:rPr>
        <w:t>What if I have any other concerns about the way my personal data are processed</w:t>
      </w:r>
      <w:r w:rsidR="00530ABD">
        <w:rPr>
          <w:rFonts w:ascii="Calibri" w:hAnsi="Calibri" w:cs="Calibri"/>
          <w:b/>
          <w:bCs/>
          <w:i/>
          <w:iCs/>
          <w:sz w:val="24"/>
          <w:szCs w:val="24"/>
        </w:rPr>
        <w:t xml:space="preserve"> at the University of Leeds</w:t>
      </w:r>
      <w:r w:rsidRPr="00530ABD">
        <w:rPr>
          <w:rFonts w:ascii="Calibri" w:hAnsi="Calibri" w:cs="Calibri"/>
          <w:b/>
          <w:bCs/>
          <w:i/>
          <w:iCs/>
          <w:sz w:val="24"/>
          <w:szCs w:val="24"/>
        </w:rPr>
        <w:t>?</w:t>
      </w:r>
    </w:p>
    <w:p w14:paraId="5684B34F" w14:textId="23F0B15B" w:rsidR="00C733EF" w:rsidRPr="00C508AC" w:rsidRDefault="00C733EF" w:rsidP="00C508AC">
      <w:pPr>
        <w:spacing w:line="360" w:lineRule="auto"/>
        <w:rPr>
          <w:rFonts w:ascii="Calibri" w:hAnsi="Calibri" w:cs="Calibri"/>
          <w:sz w:val="24"/>
          <w:szCs w:val="24"/>
        </w:rPr>
      </w:pPr>
      <w:r w:rsidRPr="00C508AC">
        <w:rPr>
          <w:rFonts w:ascii="Calibri" w:hAnsi="Calibri" w:cs="Calibri"/>
          <w:sz w:val="24"/>
          <w:szCs w:val="24"/>
        </w:rPr>
        <w:t>If you have any concerns with regard to the way your personal data are being processed or have a</w:t>
      </w:r>
      <w:r w:rsidR="00D710EF" w:rsidRPr="00C508AC">
        <w:rPr>
          <w:rFonts w:ascii="Calibri" w:hAnsi="Calibri" w:cs="Calibri"/>
          <w:sz w:val="24"/>
          <w:szCs w:val="24"/>
        </w:rPr>
        <w:t xml:space="preserve"> </w:t>
      </w:r>
      <w:r w:rsidRPr="00C508AC">
        <w:rPr>
          <w:rFonts w:ascii="Calibri" w:hAnsi="Calibri" w:cs="Calibri"/>
          <w:sz w:val="24"/>
          <w:szCs w:val="24"/>
        </w:rPr>
        <w:t>query with regard to this Notice, please contact our Data Protection Officer, Alice Temple via email</w:t>
      </w:r>
      <w:r w:rsidR="00D710EF" w:rsidRPr="00C508AC">
        <w:rPr>
          <w:rFonts w:ascii="Calibri" w:hAnsi="Calibri" w:cs="Calibri"/>
          <w:sz w:val="24"/>
          <w:szCs w:val="24"/>
        </w:rPr>
        <w:t xml:space="preserve"> </w:t>
      </w:r>
      <w:r w:rsidRPr="00C508AC">
        <w:rPr>
          <w:rFonts w:ascii="Calibri" w:hAnsi="Calibri" w:cs="Calibri"/>
          <w:sz w:val="24"/>
          <w:szCs w:val="24"/>
        </w:rPr>
        <w:t>at a.c.temple@leeds.ac.uk.</w:t>
      </w:r>
    </w:p>
    <w:p w14:paraId="3BDFB79D" w14:textId="77777777" w:rsidR="00C733EF" w:rsidRPr="00C508AC" w:rsidRDefault="00C733EF" w:rsidP="00C508AC">
      <w:pPr>
        <w:spacing w:line="360" w:lineRule="auto"/>
        <w:rPr>
          <w:rFonts w:ascii="Calibri" w:hAnsi="Calibri" w:cs="Calibri"/>
          <w:sz w:val="24"/>
          <w:szCs w:val="24"/>
        </w:rPr>
      </w:pPr>
      <w:r w:rsidRPr="00C508AC">
        <w:rPr>
          <w:rFonts w:ascii="Calibri" w:hAnsi="Calibri" w:cs="Calibri"/>
          <w:sz w:val="24"/>
          <w:szCs w:val="24"/>
        </w:rPr>
        <w:lastRenderedPageBreak/>
        <w:t>Our general postal address is University of Leeds, Woodhouse Lane, Leeds LS2 9JT, UK.</w:t>
      </w:r>
    </w:p>
    <w:p w14:paraId="1338F41E" w14:textId="26FAD061" w:rsidR="00C733EF" w:rsidRPr="00C508AC" w:rsidRDefault="00C733EF" w:rsidP="00C508AC">
      <w:pPr>
        <w:spacing w:line="360" w:lineRule="auto"/>
        <w:rPr>
          <w:rFonts w:ascii="Calibri" w:hAnsi="Calibri" w:cs="Calibri"/>
          <w:sz w:val="24"/>
          <w:szCs w:val="24"/>
        </w:rPr>
      </w:pPr>
      <w:r w:rsidRPr="00C508AC">
        <w:rPr>
          <w:rFonts w:ascii="Calibri" w:hAnsi="Calibri" w:cs="Calibri"/>
          <w:sz w:val="24"/>
          <w:szCs w:val="24"/>
        </w:rPr>
        <w:t>Our postal address for data protection issues is University of Leeds, Room 11.72 EC Stoner Building,</w:t>
      </w:r>
      <w:r w:rsidR="00D710EF" w:rsidRPr="00C508AC">
        <w:rPr>
          <w:rFonts w:ascii="Calibri" w:hAnsi="Calibri" w:cs="Calibri"/>
          <w:sz w:val="24"/>
          <w:szCs w:val="24"/>
        </w:rPr>
        <w:t xml:space="preserve"> </w:t>
      </w:r>
      <w:r w:rsidRPr="00C508AC">
        <w:rPr>
          <w:rFonts w:ascii="Calibri" w:hAnsi="Calibri" w:cs="Calibri"/>
          <w:sz w:val="24"/>
          <w:szCs w:val="24"/>
        </w:rPr>
        <w:t>Leeds, LS2 9JT. Our telephone number is +44 (0)113 2431751.</w:t>
      </w:r>
    </w:p>
    <w:p w14:paraId="31B283BB" w14:textId="706BF336" w:rsidR="00C733EF" w:rsidRPr="00C508AC" w:rsidRDefault="00C733EF" w:rsidP="00C508AC">
      <w:pPr>
        <w:spacing w:line="360" w:lineRule="auto"/>
        <w:rPr>
          <w:rFonts w:ascii="Calibri" w:hAnsi="Calibri" w:cs="Calibri"/>
          <w:sz w:val="24"/>
          <w:szCs w:val="24"/>
        </w:rPr>
      </w:pPr>
      <w:r w:rsidRPr="00C508AC">
        <w:rPr>
          <w:rFonts w:ascii="Calibri" w:hAnsi="Calibri" w:cs="Calibri"/>
          <w:sz w:val="24"/>
          <w:szCs w:val="24"/>
        </w:rPr>
        <w:t>Our data controller registration number provided by the Information Commissioner's Office is</w:t>
      </w:r>
      <w:r w:rsidR="00D710EF" w:rsidRPr="00C508AC">
        <w:rPr>
          <w:rFonts w:ascii="Calibri" w:hAnsi="Calibri" w:cs="Calibri"/>
          <w:sz w:val="24"/>
          <w:szCs w:val="24"/>
        </w:rPr>
        <w:t xml:space="preserve"> </w:t>
      </w:r>
      <w:r w:rsidRPr="00C508AC">
        <w:rPr>
          <w:rFonts w:ascii="Calibri" w:hAnsi="Calibri" w:cs="Calibri"/>
          <w:sz w:val="24"/>
          <w:szCs w:val="24"/>
        </w:rPr>
        <w:t>Z553814X.</w:t>
      </w:r>
    </w:p>
    <w:p w14:paraId="20364A09" w14:textId="4F647B8C" w:rsidR="00F70BBB" w:rsidRPr="00C508AC" w:rsidRDefault="00C733EF" w:rsidP="00C508AC">
      <w:pPr>
        <w:spacing w:line="360" w:lineRule="auto"/>
        <w:rPr>
          <w:sz w:val="24"/>
          <w:szCs w:val="24"/>
        </w:rPr>
      </w:pPr>
      <w:r w:rsidRPr="00C508AC">
        <w:rPr>
          <w:rFonts w:ascii="Calibri" w:hAnsi="Calibri" w:cs="Calibri"/>
          <w:sz w:val="24"/>
          <w:szCs w:val="24"/>
        </w:rPr>
        <w:t>If you are unhappy with the way you or your child’s data are being processed you have the right to complain to</w:t>
      </w:r>
      <w:r w:rsidRPr="00C508AC">
        <w:rPr>
          <w:sz w:val="24"/>
          <w:szCs w:val="24"/>
        </w:rPr>
        <w:t xml:space="preserve"> the Information Commissioner’s Office (ICO).</w:t>
      </w:r>
      <w:r w:rsidR="00E47C3F">
        <w:rPr>
          <w:sz w:val="24"/>
          <w:szCs w:val="24"/>
        </w:rPr>
        <w:t xml:space="preserve">  </w:t>
      </w:r>
      <w:hyperlink r:id="rId8" w:history="1">
        <w:r w:rsidR="00E47C3F" w:rsidRPr="00F940E2">
          <w:rPr>
            <w:rStyle w:val="Hyperlink"/>
            <w:sz w:val="24"/>
            <w:szCs w:val="24"/>
          </w:rPr>
          <w:t>https://ico.org.uk/</w:t>
        </w:r>
      </w:hyperlink>
      <w:r w:rsidR="00E47C3F">
        <w:rPr>
          <w:sz w:val="24"/>
          <w:szCs w:val="24"/>
        </w:rPr>
        <w:t xml:space="preserve"> </w:t>
      </w:r>
    </w:p>
    <w:sectPr w:rsidR="00F70BBB" w:rsidRPr="00C50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D7"/>
    <w:rsid w:val="000549D6"/>
    <w:rsid w:val="001B5710"/>
    <w:rsid w:val="001B6149"/>
    <w:rsid w:val="0020708A"/>
    <w:rsid w:val="003952F4"/>
    <w:rsid w:val="003C64FE"/>
    <w:rsid w:val="003D3F3B"/>
    <w:rsid w:val="004120FA"/>
    <w:rsid w:val="0045402F"/>
    <w:rsid w:val="00465BB3"/>
    <w:rsid w:val="004B3BD1"/>
    <w:rsid w:val="004D3974"/>
    <w:rsid w:val="004D4158"/>
    <w:rsid w:val="00525133"/>
    <w:rsid w:val="00530ABD"/>
    <w:rsid w:val="00583155"/>
    <w:rsid w:val="005F1C42"/>
    <w:rsid w:val="00601F3E"/>
    <w:rsid w:val="006E085E"/>
    <w:rsid w:val="00715E95"/>
    <w:rsid w:val="00781625"/>
    <w:rsid w:val="00785B28"/>
    <w:rsid w:val="007C431F"/>
    <w:rsid w:val="007F1AAB"/>
    <w:rsid w:val="008063D7"/>
    <w:rsid w:val="00834F41"/>
    <w:rsid w:val="0087280F"/>
    <w:rsid w:val="00922AB3"/>
    <w:rsid w:val="00954CFC"/>
    <w:rsid w:val="00955C3C"/>
    <w:rsid w:val="009A7CC2"/>
    <w:rsid w:val="00A64FEE"/>
    <w:rsid w:val="00A91081"/>
    <w:rsid w:val="00AE043E"/>
    <w:rsid w:val="00B95D3A"/>
    <w:rsid w:val="00BA06B8"/>
    <w:rsid w:val="00BB2E80"/>
    <w:rsid w:val="00BD7D43"/>
    <w:rsid w:val="00C508AC"/>
    <w:rsid w:val="00C733EF"/>
    <w:rsid w:val="00CB561B"/>
    <w:rsid w:val="00CC4622"/>
    <w:rsid w:val="00D01800"/>
    <w:rsid w:val="00D15835"/>
    <w:rsid w:val="00D357B1"/>
    <w:rsid w:val="00D710EF"/>
    <w:rsid w:val="00D95D54"/>
    <w:rsid w:val="00E47C3F"/>
    <w:rsid w:val="00F70BBB"/>
    <w:rsid w:val="00F803AB"/>
    <w:rsid w:val="00F859FE"/>
    <w:rsid w:val="00FB3025"/>
    <w:rsid w:val="00FB6F38"/>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DFD5"/>
  <w15:chartTrackingRefBased/>
  <w15:docId w15:val="{68A79E5D-7DC7-4D2E-85A0-47C30ED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3D7"/>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DefaultParagraphFont"/>
    <w:uiPriority w:val="99"/>
    <w:unhideWhenUsed/>
    <w:rsid w:val="00922AB3"/>
    <w:rPr>
      <w:color w:val="0563C1" w:themeColor="hyperlink"/>
      <w:u w:val="single"/>
    </w:rPr>
  </w:style>
  <w:style w:type="character" w:customStyle="1" w:styleId="UnresolvedMention">
    <w:name w:val="Unresolved Mention"/>
    <w:basedOn w:val="DefaultParagraphFont"/>
    <w:uiPriority w:val="99"/>
    <w:semiHidden/>
    <w:unhideWhenUsed/>
    <w:rsid w:val="00922AB3"/>
    <w:rPr>
      <w:color w:val="605E5C"/>
      <w:shd w:val="clear" w:color="auto" w:fill="E1DFDD"/>
    </w:rPr>
  </w:style>
  <w:style w:type="character" w:styleId="CommentReference">
    <w:name w:val="annotation reference"/>
    <w:basedOn w:val="DefaultParagraphFont"/>
    <w:uiPriority w:val="99"/>
    <w:semiHidden/>
    <w:unhideWhenUsed/>
    <w:rsid w:val="007F1AAB"/>
    <w:rPr>
      <w:sz w:val="16"/>
      <w:szCs w:val="16"/>
    </w:rPr>
  </w:style>
  <w:style w:type="paragraph" w:styleId="CommentText">
    <w:name w:val="annotation text"/>
    <w:basedOn w:val="Normal"/>
    <w:link w:val="CommentTextChar"/>
    <w:uiPriority w:val="99"/>
    <w:unhideWhenUsed/>
    <w:rsid w:val="007F1AAB"/>
    <w:pPr>
      <w:spacing w:line="240" w:lineRule="auto"/>
    </w:pPr>
    <w:rPr>
      <w:sz w:val="20"/>
      <w:szCs w:val="20"/>
    </w:rPr>
  </w:style>
  <w:style w:type="character" w:customStyle="1" w:styleId="CommentTextChar">
    <w:name w:val="Comment Text Char"/>
    <w:basedOn w:val="DefaultParagraphFont"/>
    <w:link w:val="CommentText"/>
    <w:uiPriority w:val="99"/>
    <w:rsid w:val="007F1AAB"/>
    <w:rPr>
      <w:sz w:val="20"/>
      <w:szCs w:val="20"/>
    </w:rPr>
  </w:style>
  <w:style w:type="paragraph" w:styleId="CommentSubject">
    <w:name w:val="annotation subject"/>
    <w:basedOn w:val="CommentText"/>
    <w:next w:val="CommentText"/>
    <w:link w:val="CommentSubjectChar"/>
    <w:uiPriority w:val="99"/>
    <w:semiHidden/>
    <w:unhideWhenUsed/>
    <w:rsid w:val="007F1AAB"/>
    <w:rPr>
      <w:b/>
      <w:bCs/>
    </w:rPr>
  </w:style>
  <w:style w:type="character" w:customStyle="1" w:styleId="CommentSubjectChar">
    <w:name w:val="Comment Subject Char"/>
    <w:basedOn w:val="CommentTextChar"/>
    <w:link w:val="CommentSubject"/>
    <w:uiPriority w:val="99"/>
    <w:semiHidden/>
    <w:rsid w:val="007F1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webSettings" Target="webSettings.xml"/><Relationship Id="rId7" Type="http://schemas.openxmlformats.org/officeDocument/2006/relationships/hyperlink" Target="mailto:n.f.hughes@leeds.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services/national-data-opt-out" TargetMode="External"/><Relationship Id="rId5" Type="http://schemas.openxmlformats.org/officeDocument/2006/relationships/hyperlink" Target="mailto:NDRSoptout@nhs.net" TargetMode="External"/><Relationship Id="rId10" Type="http://schemas.openxmlformats.org/officeDocument/2006/relationships/theme" Target="theme/theme1.xml"/><Relationship Id="rId4" Type="http://schemas.openxmlformats.org/officeDocument/2006/relationships/hyperlink" Target="https://digital.nhs.uk/ndrs/patients/opting-ou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Hughes</dc:creator>
  <cp:keywords/>
  <dc:description/>
  <cp:lastModifiedBy>Georgina Peace</cp:lastModifiedBy>
  <cp:revision>2</cp:revision>
  <dcterms:created xsi:type="dcterms:W3CDTF">2023-05-23T11:30:00Z</dcterms:created>
  <dcterms:modified xsi:type="dcterms:W3CDTF">2023-05-23T11:30:00Z</dcterms:modified>
</cp:coreProperties>
</file>