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380FD" w14:textId="5AD4E2F6" w:rsidR="00B03D49" w:rsidRDefault="00E01A8E" w:rsidP="003132EA">
      <w:pPr>
        <w:jc w:val="center"/>
        <w:rPr>
          <w:u w:val="single"/>
        </w:rPr>
      </w:pPr>
      <w:r>
        <w:rPr>
          <w:u w:val="single"/>
        </w:rPr>
        <w:t>Yorkshire Specialist Register of Cancer in Children and Young People</w:t>
      </w:r>
      <w:r w:rsidR="00E1630D" w:rsidRPr="00E1630D">
        <w:rPr>
          <w:u w:val="single"/>
        </w:rPr>
        <w:t xml:space="preserve"> </w:t>
      </w:r>
      <w:r>
        <w:rPr>
          <w:u w:val="single"/>
        </w:rPr>
        <w:t xml:space="preserve">Research </w:t>
      </w:r>
      <w:r w:rsidR="00E1630D" w:rsidRPr="00E1630D">
        <w:rPr>
          <w:u w:val="single"/>
        </w:rPr>
        <w:t>Database opt out policy</w:t>
      </w:r>
      <w:r w:rsidR="003132EA">
        <w:rPr>
          <w:u w:val="single"/>
        </w:rPr>
        <w:t xml:space="preserve"> </w:t>
      </w:r>
    </w:p>
    <w:p w14:paraId="7CB3D52F" w14:textId="22C14B1E" w:rsidR="00CF6332" w:rsidRPr="00CF6332" w:rsidRDefault="00CF6332">
      <w:r>
        <w:t xml:space="preserve">As outlined in </w:t>
      </w:r>
      <w:r w:rsidR="00F22BE8">
        <w:t>the</w:t>
      </w:r>
      <w:r>
        <w:t xml:space="preserve"> YSRCCYP Patient Information Leaflet</w:t>
      </w:r>
      <w:r w:rsidR="00F22BE8">
        <w:t>s</w:t>
      </w:r>
      <w:r>
        <w:t>, this policy exists to provide further detail about the procedure</w:t>
      </w:r>
      <w:r w:rsidR="002216C7">
        <w:t xml:space="preserve"> when an individual or family member wishes to opt out of having their personal information stored on the Register</w:t>
      </w:r>
      <w:r>
        <w:t>.</w:t>
      </w:r>
      <w:r w:rsidR="00757DC2">
        <w:t xml:space="preserve"> </w:t>
      </w:r>
    </w:p>
    <w:p w14:paraId="0E5CC613" w14:textId="41B2B924" w:rsidR="00E01A8E" w:rsidRPr="00E01A8E" w:rsidRDefault="001E4572">
      <w:pPr>
        <w:rPr>
          <w:b/>
        </w:rPr>
      </w:pPr>
      <w:r>
        <w:rPr>
          <w:b/>
        </w:rPr>
        <w:t>What does the law say?</w:t>
      </w:r>
    </w:p>
    <w:p w14:paraId="18278C83" w14:textId="77F9384E" w:rsidR="00E1630D" w:rsidRDefault="00523C0E">
      <w:r>
        <w:t>According to</w:t>
      </w:r>
      <w:r w:rsidR="00E1630D">
        <w:t xml:space="preserve"> current data storage and retention regulations </w:t>
      </w:r>
      <w:r w:rsidR="007F1E90">
        <w:t xml:space="preserve">governed by </w:t>
      </w:r>
      <w:r w:rsidR="00A153F3">
        <w:t>General Data Protection Regulation (</w:t>
      </w:r>
      <w:r w:rsidR="00E1630D">
        <w:t>GDPR</w:t>
      </w:r>
      <w:r w:rsidR="00A153F3">
        <w:t>)</w:t>
      </w:r>
      <w:r w:rsidR="00E1630D">
        <w:t xml:space="preserve"> and common law section 251</w:t>
      </w:r>
      <w:r w:rsidR="00A153F3">
        <w:t>,</w:t>
      </w:r>
      <w:r w:rsidR="00E1630D">
        <w:t xml:space="preserve"> the</w:t>
      </w:r>
      <w:r w:rsidR="00E1630D" w:rsidRPr="000B4AF3">
        <w:t xml:space="preserve"> </w:t>
      </w:r>
      <w:r w:rsidR="00E01A8E" w:rsidRPr="000B4AF3">
        <w:t>Yorkshire Specialist Register of Cancer in Children and Young People (</w:t>
      </w:r>
      <w:r w:rsidR="00E1630D">
        <w:t>YSRCCYP</w:t>
      </w:r>
      <w:r w:rsidR="00E01A8E">
        <w:t>)</w:t>
      </w:r>
      <w:r w:rsidR="00E1630D">
        <w:t xml:space="preserve"> database must afford the right of opt-out to any individual it holds data about. </w:t>
      </w:r>
    </w:p>
    <w:p w14:paraId="284EE97E" w14:textId="3D467A83" w:rsidR="00523C0E" w:rsidRPr="00523C0E" w:rsidRDefault="00CF6332" w:rsidP="00523C0E">
      <w:pPr>
        <w:rPr>
          <w:b/>
        </w:rPr>
      </w:pPr>
      <w:r>
        <w:rPr>
          <w:b/>
        </w:rPr>
        <w:t xml:space="preserve">What do these laws </w:t>
      </w:r>
      <w:r w:rsidR="00523C0E">
        <w:rPr>
          <w:b/>
        </w:rPr>
        <w:t>mean for my/my child’s personal data?</w:t>
      </w:r>
    </w:p>
    <w:p w14:paraId="53C5EDF4" w14:textId="0E1F5769" w:rsidR="00523C0E" w:rsidRDefault="00263B98" w:rsidP="00523C0E">
      <w:r>
        <w:t xml:space="preserve">The YSRCCYP database </w:t>
      </w:r>
      <w:r w:rsidR="00523C0E">
        <w:t>o</w:t>
      </w:r>
      <w:r w:rsidR="00CF6332">
        <w:t>ffers a right to opt out. If you choose to opt out</w:t>
      </w:r>
      <w:r w:rsidR="002216C7">
        <w:t>,</w:t>
      </w:r>
      <w:r w:rsidR="00CF6332">
        <w:t xml:space="preserve"> </w:t>
      </w:r>
      <w:r w:rsidR="00523C0E">
        <w:t>you/your child’s personal data</w:t>
      </w:r>
      <w:r w:rsidR="00CF6332">
        <w:t xml:space="preserve"> will be removed from our systems.</w:t>
      </w:r>
      <w:r w:rsidR="00EC1ED8">
        <w:t xml:space="preserve"> This right to opt out exists for as long as we hold data about you/your child and can be exercised at any time.</w:t>
      </w:r>
    </w:p>
    <w:p w14:paraId="641C5993" w14:textId="1F7FFA14" w:rsidR="00263B98" w:rsidRDefault="00523C0E" w:rsidP="00523C0E">
      <w:r>
        <w:t>When asked to</w:t>
      </w:r>
      <w:r w:rsidR="00990F58">
        <w:t xml:space="preserve"> remove you</w:t>
      </w:r>
      <w:r>
        <w:t>/your child’s personal data we must do this within a reasonable timeframe and let you know once the process is complete.</w:t>
      </w:r>
    </w:p>
    <w:p w14:paraId="2FE157F4" w14:textId="7BC04A9A" w:rsidR="00F41495" w:rsidRDefault="00F41495" w:rsidP="00523C0E">
      <w:r>
        <w:t>While you/your child are opted out, no further information will be</w:t>
      </w:r>
      <w:r w:rsidR="00990F58">
        <w:t xml:space="preserve"> </w:t>
      </w:r>
      <w:r>
        <w:t>collected in the future.</w:t>
      </w:r>
      <w:r w:rsidR="00990F58">
        <w:t xml:space="preserve"> </w:t>
      </w:r>
    </w:p>
    <w:p w14:paraId="0538BE24" w14:textId="55628520" w:rsidR="00523C0E" w:rsidRDefault="00523C0E" w:rsidP="00523C0E">
      <w:pPr>
        <w:rPr>
          <w:b/>
        </w:rPr>
      </w:pPr>
      <w:r>
        <w:rPr>
          <w:b/>
        </w:rPr>
        <w:t>What personally identifiable data do you hold about me/my child?</w:t>
      </w:r>
    </w:p>
    <w:p w14:paraId="3F99F5B7" w14:textId="3E37054C" w:rsidR="00523C0E" w:rsidRDefault="00523C0E" w:rsidP="00523C0E">
      <w:r>
        <w:t>Personally identifiable data the YSRCCYP collects and stores includes:</w:t>
      </w:r>
    </w:p>
    <w:p w14:paraId="5EAF73F2" w14:textId="23524F0B" w:rsidR="00523C0E" w:rsidRDefault="00523C0E" w:rsidP="00523C0E">
      <w:pPr>
        <w:pStyle w:val="ListParagraph"/>
        <w:numPr>
          <w:ilvl w:val="0"/>
          <w:numId w:val="2"/>
        </w:numPr>
      </w:pPr>
      <w:r>
        <w:t>Name(s)</w:t>
      </w:r>
    </w:p>
    <w:p w14:paraId="640725CE" w14:textId="77777777" w:rsidR="00F41495" w:rsidRDefault="00523C0E" w:rsidP="00523C0E">
      <w:pPr>
        <w:pStyle w:val="ListParagraph"/>
        <w:numPr>
          <w:ilvl w:val="0"/>
          <w:numId w:val="2"/>
        </w:numPr>
      </w:pPr>
      <w:r>
        <w:t>Date of birth</w:t>
      </w:r>
    </w:p>
    <w:p w14:paraId="27AF0C06" w14:textId="2EB6FBD0" w:rsidR="00523C0E" w:rsidRDefault="00523C0E" w:rsidP="00523C0E">
      <w:pPr>
        <w:pStyle w:val="ListParagraph"/>
        <w:numPr>
          <w:ilvl w:val="0"/>
          <w:numId w:val="2"/>
        </w:numPr>
      </w:pPr>
      <w:r>
        <w:t>Date of death</w:t>
      </w:r>
      <w:r w:rsidR="002216C7">
        <w:t xml:space="preserve"> (if applicable)</w:t>
      </w:r>
    </w:p>
    <w:p w14:paraId="14D6B8DE" w14:textId="422FC1BC" w:rsidR="00523C0E" w:rsidRDefault="00523C0E" w:rsidP="00523C0E">
      <w:pPr>
        <w:pStyle w:val="ListParagraph"/>
        <w:numPr>
          <w:ilvl w:val="0"/>
          <w:numId w:val="2"/>
        </w:numPr>
      </w:pPr>
      <w:r>
        <w:t>NHS number</w:t>
      </w:r>
    </w:p>
    <w:p w14:paraId="3C676F66" w14:textId="75DACD63" w:rsidR="00523C0E" w:rsidRDefault="00523C0E" w:rsidP="00523C0E">
      <w:pPr>
        <w:pStyle w:val="ListParagraph"/>
        <w:numPr>
          <w:ilvl w:val="0"/>
          <w:numId w:val="2"/>
        </w:numPr>
      </w:pPr>
      <w:r>
        <w:t>Address</w:t>
      </w:r>
    </w:p>
    <w:p w14:paraId="6606583B" w14:textId="5798A997" w:rsidR="00523C0E" w:rsidRDefault="00523C0E" w:rsidP="00523C0E">
      <w:pPr>
        <w:pStyle w:val="ListParagraph"/>
        <w:numPr>
          <w:ilvl w:val="0"/>
          <w:numId w:val="2"/>
        </w:numPr>
      </w:pPr>
      <w:r>
        <w:t>Hospital identifiers – such as case note number and pathology report number</w:t>
      </w:r>
    </w:p>
    <w:p w14:paraId="16AEE923" w14:textId="555FFDFF" w:rsidR="00523C0E" w:rsidRDefault="00523C0E" w:rsidP="00523C0E">
      <w:pPr>
        <w:rPr>
          <w:b/>
        </w:rPr>
      </w:pPr>
      <w:r>
        <w:rPr>
          <w:b/>
        </w:rPr>
        <w:t xml:space="preserve">How do I </w:t>
      </w:r>
      <w:r w:rsidR="00F41495">
        <w:rPr>
          <w:b/>
        </w:rPr>
        <w:t>start the opt out process?</w:t>
      </w:r>
    </w:p>
    <w:p w14:paraId="5EA004DD" w14:textId="7FB4B35D" w:rsidR="00F41495" w:rsidRDefault="00F41495" w:rsidP="00523C0E">
      <w:r>
        <w:t xml:space="preserve">As described in </w:t>
      </w:r>
      <w:r w:rsidR="002216C7">
        <w:t>the</w:t>
      </w:r>
      <w:r>
        <w:t xml:space="preserve"> YSRCCYP Patient Information Leaflet</w:t>
      </w:r>
      <w:r w:rsidR="002A47D8">
        <w:t>s</w:t>
      </w:r>
      <w:r>
        <w:t>, to start the opt out process you</w:t>
      </w:r>
      <w:r w:rsidR="002216C7">
        <w:t xml:space="preserve"> should</w:t>
      </w:r>
      <w:r>
        <w:t xml:space="preserve"> </w:t>
      </w:r>
      <w:r w:rsidR="002216C7">
        <w:t>discuss this with our</w:t>
      </w:r>
      <w:r>
        <w:t xml:space="preserve"> Medical Director</w:t>
      </w:r>
      <w:r w:rsidR="002216C7">
        <w:t>,</w:t>
      </w:r>
      <w:r>
        <w:t xml:space="preserve"> Professor Adam Glaser</w:t>
      </w:r>
      <w:r w:rsidR="002216C7">
        <w:t>, who is an experienced clinician who has treated children and young adults with cancer in Leeds for many years</w:t>
      </w:r>
      <w:r>
        <w:t>.</w:t>
      </w:r>
      <w:r w:rsidR="00CF6332">
        <w:t xml:space="preserve"> </w:t>
      </w:r>
      <w:r w:rsidR="002216C7">
        <w:t>Professor Glaser can be</w:t>
      </w:r>
      <w:r w:rsidR="00CF6332">
        <w:t xml:space="preserve"> contact</w:t>
      </w:r>
      <w:r w:rsidR="002216C7">
        <w:t>ed by phone, email or by writing directly to him at the following address</w:t>
      </w:r>
      <w:r w:rsidR="00CF6332">
        <w:t>:</w:t>
      </w:r>
    </w:p>
    <w:p w14:paraId="28E6D7B4" w14:textId="6B661A9A" w:rsidR="00CF6332" w:rsidRPr="00A97536" w:rsidRDefault="00CF6332" w:rsidP="00CF6332">
      <w:pPr>
        <w:pStyle w:val="Default"/>
        <w:rPr>
          <w:rFonts w:ascii="Calibri" w:hAnsi="Calibri"/>
          <w:sz w:val="22"/>
          <w:szCs w:val="22"/>
        </w:rPr>
      </w:pPr>
      <w:r w:rsidRPr="00A97536">
        <w:rPr>
          <w:rFonts w:ascii="Calibri" w:hAnsi="Calibri"/>
          <w:sz w:val="22"/>
          <w:szCs w:val="22"/>
        </w:rPr>
        <w:t xml:space="preserve">Professor Adam Glaser, </w:t>
      </w:r>
    </w:p>
    <w:p w14:paraId="3AEDEED4" w14:textId="77777777" w:rsidR="00CF6332" w:rsidRPr="00A97536" w:rsidRDefault="00CF6332" w:rsidP="00CF6332">
      <w:pPr>
        <w:pStyle w:val="Default"/>
        <w:rPr>
          <w:rFonts w:ascii="Calibri" w:hAnsi="Calibri"/>
          <w:sz w:val="22"/>
          <w:szCs w:val="22"/>
        </w:rPr>
      </w:pPr>
      <w:r w:rsidRPr="00A97536">
        <w:rPr>
          <w:rFonts w:ascii="Calibri" w:hAnsi="Calibri"/>
          <w:sz w:val="22"/>
          <w:szCs w:val="22"/>
        </w:rPr>
        <w:t xml:space="preserve">Consultant Paediatric Oncologist </w:t>
      </w:r>
    </w:p>
    <w:p w14:paraId="54F01E12" w14:textId="77777777" w:rsidR="00CF6332" w:rsidRPr="00A97536" w:rsidRDefault="00CF6332" w:rsidP="00CF6332">
      <w:pPr>
        <w:pStyle w:val="Default"/>
        <w:rPr>
          <w:rFonts w:ascii="Calibri" w:hAnsi="Calibri"/>
          <w:sz w:val="22"/>
          <w:szCs w:val="22"/>
        </w:rPr>
      </w:pPr>
      <w:r w:rsidRPr="00A97536">
        <w:rPr>
          <w:rFonts w:ascii="Calibri" w:hAnsi="Calibri"/>
          <w:sz w:val="22"/>
          <w:szCs w:val="22"/>
        </w:rPr>
        <w:t xml:space="preserve">D Floor, Martin Wing </w:t>
      </w:r>
    </w:p>
    <w:p w14:paraId="1ABE7753" w14:textId="77777777" w:rsidR="00CF6332" w:rsidRPr="00A97536" w:rsidRDefault="00CF6332" w:rsidP="00CF6332">
      <w:pPr>
        <w:pStyle w:val="Default"/>
        <w:rPr>
          <w:rFonts w:ascii="Calibri" w:hAnsi="Calibri"/>
          <w:sz w:val="22"/>
          <w:szCs w:val="22"/>
        </w:rPr>
      </w:pPr>
      <w:r w:rsidRPr="00A97536">
        <w:rPr>
          <w:rFonts w:ascii="Calibri" w:hAnsi="Calibri"/>
          <w:sz w:val="22"/>
          <w:szCs w:val="22"/>
        </w:rPr>
        <w:t xml:space="preserve">Leeds General Infirmary </w:t>
      </w:r>
    </w:p>
    <w:p w14:paraId="17F47C61" w14:textId="77777777" w:rsidR="00CF6332" w:rsidRPr="00A97536" w:rsidRDefault="00CF6332" w:rsidP="00CF6332">
      <w:pPr>
        <w:pStyle w:val="Default"/>
        <w:rPr>
          <w:rFonts w:ascii="Calibri" w:hAnsi="Calibri"/>
          <w:sz w:val="22"/>
          <w:szCs w:val="22"/>
        </w:rPr>
      </w:pPr>
      <w:r w:rsidRPr="00A97536">
        <w:rPr>
          <w:rFonts w:ascii="Calibri" w:hAnsi="Calibri"/>
          <w:sz w:val="22"/>
          <w:szCs w:val="22"/>
        </w:rPr>
        <w:t xml:space="preserve">Great George Street </w:t>
      </w:r>
    </w:p>
    <w:p w14:paraId="195444D2" w14:textId="77777777" w:rsidR="00CF6332" w:rsidRPr="00A97536" w:rsidRDefault="00CF6332" w:rsidP="00CF6332">
      <w:pPr>
        <w:pStyle w:val="Default"/>
        <w:rPr>
          <w:rFonts w:ascii="Calibri" w:hAnsi="Calibri"/>
          <w:sz w:val="22"/>
          <w:szCs w:val="22"/>
        </w:rPr>
      </w:pPr>
      <w:r w:rsidRPr="00A97536">
        <w:rPr>
          <w:rFonts w:ascii="Calibri" w:hAnsi="Calibri"/>
          <w:sz w:val="22"/>
          <w:szCs w:val="22"/>
        </w:rPr>
        <w:t xml:space="preserve">Leeds, LS1 3EX </w:t>
      </w:r>
    </w:p>
    <w:p w14:paraId="50E0ECE0" w14:textId="77777777" w:rsidR="00CF6332" w:rsidRPr="00A97536" w:rsidRDefault="00CF6332" w:rsidP="00CF6332">
      <w:pPr>
        <w:pStyle w:val="Default"/>
        <w:rPr>
          <w:rFonts w:ascii="Calibri" w:hAnsi="Calibri"/>
          <w:sz w:val="22"/>
          <w:szCs w:val="22"/>
        </w:rPr>
      </w:pPr>
      <w:r w:rsidRPr="00A97536">
        <w:rPr>
          <w:rFonts w:ascii="Calibri" w:hAnsi="Calibri"/>
          <w:sz w:val="22"/>
          <w:szCs w:val="22"/>
        </w:rPr>
        <w:t xml:space="preserve">TEL: 0113 3430367 </w:t>
      </w:r>
    </w:p>
    <w:p w14:paraId="382C69CE" w14:textId="5FEC3D3E" w:rsidR="00CF6332" w:rsidRPr="00A97536" w:rsidRDefault="00CF6332" w:rsidP="00CF6332">
      <w:pPr>
        <w:rPr>
          <w:rFonts w:ascii="Calibri" w:hAnsi="Calibri"/>
        </w:rPr>
      </w:pPr>
      <w:r w:rsidRPr="00A97536">
        <w:rPr>
          <w:rFonts w:ascii="Calibri" w:hAnsi="Calibri"/>
        </w:rPr>
        <w:t>Email: a.glaser@nhs.net</w:t>
      </w:r>
    </w:p>
    <w:p w14:paraId="09CFE994" w14:textId="77777777" w:rsidR="002216C7" w:rsidRDefault="002216C7">
      <w:pPr>
        <w:rPr>
          <w:b/>
        </w:rPr>
      </w:pPr>
      <w:r>
        <w:rPr>
          <w:b/>
        </w:rPr>
        <w:br w:type="page"/>
      </w:r>
    </w:p>
    <w:p w14:paraId="6E78CE73" w14:textId="77777777" w:rsidR="00CE0A4F" w:rsidRDefault="00CE0A4F" w:rsidP="00523C0E">
      <w:pPr>
        <w:rPr>
          <w:b/>
        </w:rPr>
      </w:pPr>
      <w:r>
        <w:rPr>
          <w:b/>
        </w:rPr>
        <w:lastRenderedPageBreak/>
        <w:t>What effect will this have on my care and treatment?</w:t>
      </w:r>
    </w:p>
    <w:p w14:paraId="6833311A" w14:textId="48C71924" w:rsidR="00CE0A4F" w:rsidRPr="00CE0A4F" w:rsidRDefault="00CE0A4F" w:rsidP="00523C0E">
      <w:r>
        <w:t>O</w:t>
      </w:r>
      <w:r>
        <w:t xml:space="preserve">pting out will not affect </w:t>
      </w:r>
      <w:r>
        <w:t xml:space="preserve">your </w:t>
      </w:r>
      <w:r>
        <w:t xml:space="preserve">care </w:t>
      </w:r>
      <w:r>
        <w:t>or treatment in any way</w:t>
      </w:r>
      <w:r>
        <w:t>.</w:t>
      </w:r>
    </w:p>
    <w:p w14:paraId="2D45750F" w14:textId="10F233A6" w:rsidR="00F41495" w:rsidRDefault="00F41495" w:rsidP="00523C0E">
      <w:pPr>
        <w:rPr>
          <w:b/>
        </w:rPr>
      </w:pPr>
      <w:bookmarkStart w:id="0" w:name="_GoBack"/>
      <w:bookmarkEnd w:id="0"/>
      <w:r>
        <w:rPr>
          <w:b/>
        </w:rPr>
        <w:t>How long will this process take?</w:t>
      </w:r>
    </w:p>
    <w:p w14:paraId="30470DB0" w14:textId="0F58730F" w:rsidR="00EC1ED8" w:rsidRPr="00F41495" w:rsidRDefault="00F41495" w:rsidP="00523C0E">
      <w:r>
        <w:t xml:space="preserve">As soon as you have confirmed </w:t>
      </w:r>
      <w:r w:rsidR="002216C7">
        <w:t xml:space="preserve">in writing or email </w:t>
      </w:r>
      <w:r>
        <w:t>to Professor Adam Glaser that you</w:t>
      </w:r>
      <w:r w:rsidR="00CF6332">
        <w:t xml:space="preserve"> </w:t>
      </w:r>
      <w:r>
        <w:t>wish to opt out</w:t>
      </w:r>
      <w:r w:rsidR="00CF6332">
        <w:t>, we will endeavour to have your personal data removed within 25 working days of receiving the request.</w:t>
      </w:r>
    </w:p>
    <w:p w14:paraId="12C36779" w14:textId="58638190" w:rsidR="00F41495" w:rsidRPr="00523C0E" w:rsidRDefault="00F41495" w:rsidP="00523C0E">
      <w:pPr>
        <w:rPr>
          <w:b/>
        </w:rPr>
      </w:pPr>
      <w:r>
        <w:rPr>
          <w:b/>
        </w:rPr>
        <w:t>How will I be contacted once the process is complete?</w:t>
      </w:r>
    </w:p>
    <w:p w14:paraId="2EA53891" w14:textId="206341B4" w:rsidR="00E01A8E" w:rsidRDefault="00EC1ED8">
      <w:r>
        <w:t>Once the process is complete either your clinician or Professor Adam Glaser will inform you</w:t>
      </w:r>
      <w:r w:rsidR="00A36903">
        <w:t xml:space="preserve"> directly</w:t>
      </w:r>
      <w:r>
        <w:t xml:space="preserve"> of the outcome.</w:t>
      </w:r>
    </w:p>
    <w:p w14:paraId="59D7BD24" w14:textId="3357E84C" w:rsidR="00EC1ED8" w:rsidRDefault="00EC1ED8">
      <w:pPr>
        <w:rPr>
          <w:b/>
        </w:rPr>
      </w:pPr>
      <w:r>
        <w:rPr>
          <w:b/>
        </w:rPr>
        <w:t>What if I want to opt back in?</w:t>
      </w:r>
    </w:p>
    <w:p w14:paraId="4E7771F7" w14:textId="6CFADB21" w:rsidR="00EC1ED8" w:rsidRPr="00EC1ED8" w:rsidRDefault="00EC1ED8">
      <w:r>
        <w:t>You are able to opt back in at any time. Please let your clinician or Professor Adam Glaser know as soon as possible and we will begin collecting data again.</w:t>
      </w:r>
    </w:p>
    <w:sectPr w:rsidR="00EC1ED8" w:rsidRPr="00EC1E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89E65" w14:textId="77777777" w:rsidR="00E01A8E" w:rsidRDefault="00E01A8E" w:rsidP="00E01A8E">
      <w:pPr>
        <w:spacing w:after="0" w:line="240" w:lineRule="auto"/>
      </w:pPr>
      <w:r>
        <w:separator/>
      </w:r>
    </w:p>
  </w:endnote>
  <w:endnote w:type="continuationSeparator" w:id="0">
    <w:p w14:paraId="3E5600DE" w14:textId="77777777" w:rsidR="00E01A8E" w:rsidRDefault="00E01A8E" w:rsidP="00E0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3671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D591B" w14:textId="34E47129" w:rsidR="00E01A8E" w:rsidRDefault="00E01A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A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A02A2A" w14:textId="77777777" w:rsidR="00E01A8E" w:rsidRDefault="00E01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0C826" w14:textId="77777777" w:rsidR="00E01A8E" w:rsidRDefault="00E01A8E" w:rsidP="00E01A8E">
      <w:pPr>
        <w:spacing w:after="0" w:line="240" w:lineRule="auto"/>
      </w:pPr>
      <w:r>
        <w:separator/>
      </w:r>
    </w:p>
  </w:footnote>
  <w:footnote w:type="continuationSeparator" w:id="0">
    <w:p w14:paraId="69FBFEC9" w14:textId="77777777" w:rsidR="00E01A8E" w:rsidRDefault="00E01A8E" w:rsidP="00E0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98E2" w14:textId="4CDF7244" w:rsidR="00996821" w:rsidRPr="00EC1ED8" w:rsidRDefault="00996821">
    <w:pPr>
      <w:pStyle w:val="Header"/>
    </w:pPr>
    <w:r>
      <w:tab/>
    </w:r>
    <w:r>
      <w:tab/>
    </w:r>
    <w:r w:rsidR="008F134C">
      <w:t>Aug 2020</w:t>
    </w:r>
    <w:r w:rsidR="00EC1ED8" w:rsidRPr="00EC1ED8">
      <w:t xml:space="preserve"> v</w:t>
    </w:r>
    <w:r>
      <w:t>.1</w:t>
    </w:r>
    <w:r w:rsidR="00782C07">
      <w:t>.</w:t>
    </w:r>
    <w:r w:rsidR="008F134C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58F7"/>
    <w:multiLevelType w:val="hybridMultilevel"/>
    <w:tmpl w:val="92AC6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11F0D"/>
    <w:multiLevelType w:val="hybridMultilevel"/>
    <w:tmpl w:val="E9DE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0D"/>
    <w:rsid w:val="00002F4D"/>
    <w:rsid w:val="00022DB0"/>
    <w:rsid w:val="00027C6C"/>
    <w:rsid w:val="000B4AF3"/>
    <w:rsid w:val="000C3785"/>
    <w:rsid w:val="000F5B0A"/>
    <w:rsid w:val="001164A4"/>
    <w:rsid w:val="00116C34"/>
    <w:rsid w:val="001E4572"/>
    <w:rsid w:val="00202F69"/>
    <w:rsid w:val="002216C7"/>
    <w:rsid w:val="00263B98"/>
    <w:rsid w:val="00265D6E"/>
    <w:rsid w:val="00295DFD"/>
    <w:rsid w:val="002A47D8"/>
    <w:rsid w:val="002B3989"/>
    <w:rsid w:val="003132EA"/>
    <w:rsid w:val="003A2A5E"/>
    <w:rsid w:val="003B70C7"/>
    <w:rsid w:val="00477143"/>
    <w:rsid w:val="00523C0E"/>
    <w:rsid w:val="005730E6"/>
    <w:rsid w:val="006A6553"/>
    <w:rsid w:val="006C69DC"/>
    <w:rsid w:val="00757DC2"/>
    <w:rsid w:val="0077306B"/>
    <w:rsid w:val="00782C07"/>
    <w:rsid w:val="007A3506"/>
    <w:rsid w:val="007C0177"/>
    <w:rsid w:val="007F1E90"/>
    <w:rsid w:val="008F134C"/>
    <w:rsid w:val="00903312"/>
    <w:rsid w:val="00904149"/>
    <w:rsid w:val="00990F58"/>
    <w:rsid w:val="00996821"/>
    <w:rsid w:val="009A608F"/>
    <w:rsid w:val="009D3008"/>
    <w:rsid w:val="00A153F3"/>
    <w:rsid w:val="00A36903"/>
    <w:rsid w:val="00A43F24"/>
    <w:rsid w:val="00A94BB3"/>
    <w:rsid w:val="00A97536"/>
    <w:rsid w:val="00CA19B7"/>
    <w:rsid w:val="00CE0A4F"/>
    <w:rsid w:val="00CF6332"/>
    <w:rsid w:val="00D17AB2"/>
    <w:rsid w:val="00D22DFE"/>
    <w:rsid w:val="00DC2B45"/>
    <w:rsid w:val="00E01A8E"/>
    <w:rsid w:val="00E1630D"/>
    <w:rsid w:val="00EC1ED8"/>
    <w:rsid w:val="00F22BE8"/>
    <w:rsid w:val="00F41495"/>
    <w:rsid w:val="00FB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E50C"/>
  <w15:chartTrackingRefBased/>
  <w15:docId w15:val="{05AB5A55-7E40-43D6-904E-8CFB8E24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3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E90"/>
    <w:pPr>
      <w:ind w:left="720"/>
      <w:contextualSpacing/>
    </w:pPr>
  </w:style>
  <w:style w:type="table" w:styleId="TableGrid">
    <w:name w:val="Table Grid"/>
    <w:basedOn w:val="TableNormal"/>
    <w:uiPriority w:val="39"/>
    <w:rsid w:val="0031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3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A8E"/>
  </w:style>
  <w:style w:type="paragraph" w:styleId="Footer">
    <w:name w:val="footer"/>
    <w:basedOn w:val="Normal"/>
    <w:link w:val="FooterChar"/>
    <w:uiPriority w:val="99"/>
    <w:unhideWhenUsed/>
    <w:rsid w:val="00E01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A8E"/>
  </w:style>
  <w:style w:type="paragraph" w:customStyle="1" w:styleId="Default">
    <w:name w:val="Default"/>
    <w:rsid w:val="00CF633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C567A2D451840A1A3172B79D13EA9" ma:contentTypeVersion="14" ma:contentTypeDescription="Create a new document." ma:contentTypeScope="" ma:versionID="d59a739b9b4e772c43cd8434420d8fbe">
  <xsd:schema xmlns:xsd="http://www.w3.org/2001/XMLSchema" xmlns:xs="http://www.w3.org/2001/XMLSchema" xmlns:p="http://schemas.microsoft.com/office/2006/metadata/properties" xmlns:ns3="e3060dd4-3e4f-4fe5-b88f-a928187c0acd" xmlns:ns4="1366faf1-a34f-495a-a47c-445217ffe5b3" targetNamespace="http://schemas.microsoft.com/office/2006/metadata/properties" ma:root="true" ma:fieldsID="a5635e9f60743fdf7f8c90f072f47dd9" ns3:_="" ns4:_="">
    <xsd:import namespace="e3060dd4-3e4f-4fe5-b88f-a928187c0acd"/>
    <xsd:import namespace="1366faf1-a34f-495a-a47c-445217ffe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60dd4-3e4f-4fe5-b88f-a928187c0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faf1-a34f-495a-a47c-445217ffe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DB35A-EA00-41EE-A7CA-3D20FD8B5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60dd4-3e4f-4fe5-b88f-a928187c0acd"/>
    <ds:schemaRef ds:uri="1366faf1-a34f-495a-a47c-445217ffe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B4676-A4EA-4458-A29D-2F95A5315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A1E1A-74CC-4BB6-9424-055A78774047}">
  <ds:schemaRefs>
    <ds:schemaRef ds:uri="http://purl.org/dc/elements/1.1/"/>
    <ds:schemaRef ds:uri="http://schemas.microsoft.com/office/2006/metadata/properties"/>
    <ds:schemaRef ds:uri="e3060dd4-3e4f-4fe5-b88f-a928187c0ac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366faf1-a34f-495a-a47c-445217ffe5b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Fox</dc:creator>
  <cp:keywords/>
  <dc:description/>
  <cp:lastModifiedBy>Richard Feltbower</cp:lastModifiedBy>
  <cp:revision>2</cp:revision>
  <dcterms:created xsi:type="dcterms:W3CDTF">2021-11-23T15:38:00Z</dcterms:created>
  <dcterms:modified xsi:type="dcterms:W3CDTF">2021-11-23T15:38:00Z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0x010100DB4C567A2D451840A1A3172B79D13EA9</vt:lpwstr>
  </property>
</Properties>
</file>